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30E89" w14:textId="23A5FEFE" w:rsidR="00F537E3" w:rsidRPr="009F7F37" w:rsidRDefault="00D75FA6" w:rsidP="00D75FA6">
      <w:pPr>
        <w:pStyle w:val="Ttulo2"/>
        <w:numPr>
          <w:ilvl w:val="0"/>
          <w:numId w:val="0"/>
        </w:numPr>
        <w:jc w:val="center"/>
        <w:rPr>
          <w:rFonts w:ascii="Calibri" w:hAnsi="Calibri"/>
          <w:u w:val="single"/>
        </w:rPr>
      </w:pPr>
      <w:r w:rsidRPr="00D75FA6">
        <w:rPr>
          <w:rFonts w:ascii="Calibri" w:hAnsi="Calibri"/>
          <w:u w:val="single"/>
          <w:lang w:val="es-ES"/>
        </w:rPr>
        <w:t xml:space="preserve"> </w:t>
      </w:r>
      <w:r w:rsidRPr="00D75FA6">
        <w:rPr>
          <w:rFonts w:ascii="Calibri" w:hAnsi="Calibri"/>
          <w:bCs/>
          <w:u w:val="single"/>
          <w:lang w:val="es-ES"/>
        </w:rPr>
        <w:t>ANEXO III - JUSTIFICACIÓN DEL VALOR ESTIMADO Y MODIFICACIONES</w:t>
      </w:r>
    </w:p>
    <w:p w14:paraId="53DB88FE" w14:textId="77777777" w:rsidR="008B33DB" w:rsidRDefault="008B33DB" w:rsidP="008B33DB">
      <w:pPr>
        <w:rPr>
          <w:lang w:eastAsia="es-ES"/>
        </w:rPr>
      </w:pPr>
    </w:p>
    <w:p w14:paraId="64205016" w14:textId="77777777" w:rsidR="00D75FA6" w:rsidRPr="001771BB" w:rsidRDefault="00D75FA6" w:rsidP="00225E3C">
      <w:pPr>
        <w:pStyle w:val="Default"/>
        <w:jc w:val="both"/>
        <w:rPr>
          <w:rFonts w:asciiTheme="minorHAnsi" w:hAnsiTheme="minorHAnsi" w:cstheme="minorHAnsi"/>
          <w:sz w:val="22"/>
          <w:szCs w:val="22"/>
        </w:rPr>
      </w:pPr>
      <w:r w:rsidRPr="001771BB">
        <w:rPr>
          <w:rFonts w:asciiTheme="minorHAnsi" w:hAnsiTheme="minorHAnsi" w:cstheme="minorHAnsi"/>
          <w:sz w:val="22"/>
          <w:szCs w:val="22"/>
        </w:rPr>
        <w:t>Conforme a la normativa de contratación pública se desglosan a continuación los cálculos realizados que justifican el valor estimado establecido para esta licitación y en caso de estar previstas las modificaciones asociadas a la misma.</w:t>
      </w:r>
    </w:p>
    <w:p w14:paraId="460F6F94" w14:textId="77777777" w:rsidR="00D75FA6" w:rsidRPr="001771BB" w:rsidRDefault="00D75FA6" w:rsidP="00225E3C">
      <w:pPr>
        <w:pStyle w:val="Default"/>
        <w:jc w:val="both"/>
        <w:rPr>
          <w:rFonts w:asciiTheme="minorHAnsi" w:hAnsiTheme="minorHAnsi" w:cstheme="minorHAnsi"/>
          <w:sz w:val="22"/>
          <w:szCs w:val="22"/>
        </w:rPr>
      </w:pPr>
    </w:p>
    <w:p w14:paraId="60B10CB9" w14:textId="03DB29D6" w:rsidR="00D75FA6" w:rsidRPr="001771BB" w:rsidRDefault="00D75FA6" w:rsidP="00225E3C">
      <w:pPr>
        <w:pStyle w:val="Default"/>
        <w:jc w:val="both"/>
        <w:rPr>
          <w:rFonts w:asciiTheme="minorHAnsi" w:hAnsiTheme="minorHAnsi" w:cstheme="minorHAnsi"/>
          <w:sz w:val="22"/>
          <w:szCs w:val="22"/>
        </w:rPr>
      </w:pPr>
      <w:r w:rsidRPr="001771BB">
        <w:rPr>
          <w:rFonts w:asciiTheme="minorHAnsi" w:hAnsiTheme="minorHAnsi" w:cstheme="minorHAnsi"/>
          <w:sz w:val="22"/>
          <w:szCs w:val="22"/>
        </w:rPr>
        <w:t>El presupuesto del lote se ha obtenido</w:t>
      </w:r>
      <w:r w:rsidR="00225E3C" w:rsidRPr="001771BB">
        <w:rPr>
          <w:rFonts w:asciiTheme="minorHAnsi" w:hAnsiTheme="minorHAnsi" w:cstheme="minorHAnsi"/>
          <w:sz w:val="22"/>
          <w:szCs w:val="22"/>
        </w:rPr>
        <w:t xml:space="preserve"> a partir de</w:t>
      </w:r>
      <w:r w:rsidRPr="001771BB">
        <w:rPr>
          <w:rFonts w:asciiTheme="minorHAnsi" w:hAnsiTheme="minorHAnsi" w:cstheme="minorHAnsi"/>
          <w:sz w:val="22"/>
          <w:szCs w:val="22"/>
        </w:rPr>
        <w:t xml:space="preserve"> los precios de referencia indicados para el licenciamiento del fabricante del software objeto de la contratación y de acuerdo con el resultado de una consulta a mercado en el que se ha obtenido información técnica y de costes con relación al alcance y a los requisitos de implantación para el servicio de renovación de los canales web corporativos de FREMAP, Mutua Colaboradora con la Seguridad Social </w:t>
      </w:r>
      <w:proofErr w:type="spellStart"/>
      <w:r w:rsidRPr="001771BB">
        <w:rPr>
          <w:rFonts w:asciiTheme="minorHAnsi" w:hAnsiTheme="minorHAnsi" w:cstheme="minorHAnsi"/>
          <w:sz w:val="22"/>
          <w:szCs w:val="22"/>
        </w:rPr>
        <w:t>nº</w:t>
      </w:r>
      <w:proofErr w:type="spellEnd"/>
      <w:r w:rsidRPr="001771BB">
        <w:rPr>
          <w:rFonts w:asciiTheme="minorHAnsi" w:hAnsiTheme="minorHAnsi" w:cstheme="minorHAnsi"/>
          <w:sz w:val="22"/>
          <w:szCs w:val="22"/>
        </w:rPr>
        <w:t xml:space="preserve"> 61.</w:t>
      </w:r>
    </w:p>
    <w:p w14:paraId="73E391EF" w14:textId="77777777" w:rsidR="00D75FA6" w:rsidRPr="001771BB" w:rsidRDefault="00D75FA6" w:rsidP="00225E3C">
      <w:pPr>
        <w:pStyle w:val="Default"/>
        <w:jc w:val="both"/>
        <w:rPr>
          <w:rFonts w:asciiTheme="minorHAnsi" w:hAnsiTheme="minorHAnsi" w:cstheme="minorHAnsi"/>
          <w:sz w:val="22"/>
          <w:szCs w:val="22"/>
        </w:rPr>
      </w:pPr>
    </w:p>
    <w:p w14:paraId="7FC2E95B" w14:textId="4E9C7283" w:rsidR="00D75FA6" w:rsidRPr="001771BB" w:rsidRDefault="00D75FA6" w:rsidP="00225E3C">
      <w:pPr>
        <w:pStyle w:val="Default"/>
        <w:jc w:val="both"/>
        <w:rPr>
          <w:rFonts w:asciiTheme="minorHAnsi" w:hAnsiTheme="minorHAnsi" w:cstheme="minorHAnsi"/>
          <w:sz w:val="22"/>
          <w:szCs w:val="22"/>
        </w:rPr>
      </w:pPr>
      <w:r w:rsidRPr="001771BB">
        <w:rPr>
          <w:rFonts w:asciiTheme="minorHAnsi" w:hAnsiTheme="minorHAnsi" w:cstheme="minorHAnsi"/>
          <w:sz w:val="22"/>
          <w:szCs w:val="22"/>
        </w:rPr>
        <w:t>Dicha consulta se ha respondido por distintos proveedores, los cuales, se tiene la certeza que pueden prestar correctamente el servicio objeto del contrato según lo especificado en los Pliegos.</w:t>
      </w:r>
    </w:p>
    <w:p w14:paraId="192C9427" w14:textId="77777777" w:rsidR="00D75FA6" w:rsidRPr="001771BB" w:rsidRDefault="00D75FA6" w:rsidP="00225E3C">
      <w:pPr>
        <w:pStyle w:val="Default"/>
        <w:jc w:val="both"/>
        <w:rPr>
          <w:rFonts w:asciiTheme="minorHAnsi" w:hAnsiTheme="minorHAnsi" w:cstheme="minorHAnsi"/>
          <w:sz w:val="22"/>
          <w:szCs w:val="22"/>
        </w:rPr>
      </w:pPr>
    </w:p>
    <w:p w14:paraId="7AE01946" w14:textId="737F409E" w:rsidR="009F7F37" w:rsidRPr="001771BB" w:rsidRDefault="00D75FA6" w:rsidP="00225E3C">
      <w:pPr>
        <w:pStyle w:val="Default"/>
        <w:jc w:val="both"/>
        <w:rPr>
          <w:rFonts w:asciiTheme="minorHAnsi" w:hAnsiTheme="minorHAnsi" w:cstheme="minorHAnsi"/>
          <w:sz w:val="22"/>
          <w:szCs w:val="22"/>
        </w:rPr>
      </w:pPr>
      <w:r w:rsidRPr="001771BB">
        <w:rPr>
          <w:rFonts w:asciiTheme="minorHAnsi" w:hAnsiTheme="minorHAnsi" w:cstheme="minorHAnsi"/>
          <w:sz w:val="22"/>
          <w:szCs w:val="22"/>
        </w:rPr>
        <w:t>El presupuesto para la duración inicial del contrato del lote que compone el proceso de licitación, sin incluir el impuesto del valor añadido del 21%, es el siguiente:</w:t>
      </w:r>
    </w:p>
    <w:p w14:paraId="113986F8" w14:textId="77777777" w:rsidR="00D75FA6" w:rsidRPr="001771BB" w:rsidRDefault="00D75FA6" w:rsidP="00D75FA6">
      <w:pPr>
        <w:pStyle w:val="Default"/>
        <w:rPr>
          <w:rFonts w:asciiTheme="minorHAnsi" w:hAnsiTheme="minorHAnsi" w:cstheme="minorHAnsi"/>
          <w:sz w:val="22"/>
          <w:szCs w:val="22"/>
        </w:rPr>
      </w:pPr>
    </w:p>
    <w:tbl>
      <w:tblPr>
        <w:tblStyle w:val="Tablaconcuadrcula"/>
        <w:tblW w:w="0" w:type="auto"/>
        <w:tblLook w:val="04A0" w:firstRow="1" w:lastRow="0" w:firstColumn="1" w:lastColumn="0" w:noHBand="0" w:noVBand="1"/>
      </w:tblPr>
      <w:tblGrid>
        <w:gridCol w:w="4757"/>
        <w:gridCol w:w="4758"/>
      </w:tblGrid>
      <w:tr w:rsidR="00D75FA6" w:rsidRPr="001771BB" w14:paraId="61C4EB85" w14:textId="77777777" w:rsidTr="006F5826">
        <w:trPr>
          <w:trHeight w:val="653"/>
        </w:trPr>
        <w:tc>
          <w:tcPr>
            <w:tcW w:w="9515" w:type="dxa"/>
            <w:gridSpan w:val="2"/>
            <w:shd w:val="clear" w:color="auto" w:fill="C00000"/>
            <w:vAlign w:val="center"/>
          </w:tcPr>
          <w:p w14:paraId="5913A59A" w14:textId="0E49691A" w:rsidR="00D75FA6" w:rsidRPr="001771BB" w:rsidRDefault="00D75FA6" w:rsidP="006F5826">
            <w:pPr>
              <w:pStyle w:val="Default"/>
              <w:jc w:val="center"/>
              <w:rPr>
                <w:rFonts w:asciiTheme="minorHAnsi" w:hAnsiTheme="minorHAnsi" w:cstheme="minorHAnsi"/>
                <w:b/>
                <w:bCs/>
                <w:sz w:val="22"/>
                <w:szCs w:val="22"/>
              </w:rPr>
            </w:pPr>
            <w:r w:rsidRPr="001771BB">
              <w:rPr>
                <w:rFonts w:asciiTheme="minorHAnsi" w:hAnsiTheme="minorHAnsi" w:cstheme="minorHAnsi"/>
                <w:b/>
                <w:bCs/>
                <w:color w:val="FFFFFF" w:themeColor="background1"/>
                <w:sz w:val="22"/>
                <w:szCs w:val="22"/>
              </w:rPr>
              <w:t>IMPORTE DE LA DURACIÓN INICIAL EN EUROS, IMPUESTO/S INDIRECTO/S NO INCLUIDO/S</w:t>
            </w:r>
          </w:p>
        </w:tc>
      </w:tr>
      <w:tr w:rsidR="00D75FA6" w:rsidRPr="001771BB" w14:paraId="496ADFFF" w14:textId="77777777" w:rsidTr="00D318F0">
        <w:tc>
          <w:tcPr>
            <w:tcW w:w="4757" w:type="dxa"/>
          </w:tcPr>
          <w:p w14:paraId="5A8C40B4" w14:textId="1436AD22" w:rsidR="00D75FA6" w:rsidRPr="001771BB" w:rsidRDefault="00D318F0" w:rsidP="00D75FA6">
            <w:pPr>
              <w:pStyle w:val="Default"/>
              <w:jc w:val="center"/>
              <w:rPr>
                <w:rFonts w:asciiTheme="minorHAnsi" w:hAnsiTheme="minorHAnsi" w:cstheme="minorHAnsi"/>
                <w:b/>
                <w:bCs/>
                <w:sz w:val="22"/>
                <w:szCs w:val="22"/>
              </w:rPr>
            </w:pPr>
            <w:r w:rsidRPr="00D318F0">
              <w:rPr>
                <w:rFonts w:asciiTheme="minorHAnsi" w:hAnsiTheme="minorHAnsi" w:cstheme="minorHAnsi"/>
                <w:b/>
                <w:bCs/>
                <w:sz w:val="22"/>
                <w:szCs w:val="22"/>
              </w:rPr>
              <w:t xml:space="preserve">Contratación del servicio de renovación de los canales web corporativos de FREMAP, Mutua Colaboradora con la Seguridad Social </w:t>
            </w:r>
            <w:proofErr w:type="spellStart"/>
            <w:r w:rsidRPr="00D318F0">
              <w:rPr>
                <w:rFonts w:asciiTheme="minorHAnsi" w:hAnsiTheme="minorHAnsi" w:cstheme="minorHAnsi"/>
                <w:b/>
                <w:bCs/>
                <w:sz w:val="22"/>
                <w:szCs w:val="22"/>
              </w:rPr>
              <w:t>nº</w:t>
            </w:r>
            <w:proofErr w:type="spellEnd"/>
            <w:r w:rsidRPr="00D318F0">
              <w:rPr>
                <w:rFonts w:asciiTheme="minorHAnsi" w:hAnsiTheme="minorHAnsi" w:cstheme="minorHAnsi"/>
                <w:b/>
                <w:bCs/>
                <w:sz w:val="22"/>
                <w:szCs w:val="22"/>
              </w:rPr>
              <w:t xml:space="preserve"> 61.</w:t>
            </w:r>
          </w:p>
        </w:tc>
        <w:tc>
          <w:tcPr>
            <w:tcW w:w="4758" w:type="dxa"/>
            <w:vAlign w:val="center"/>
          </w:tcPr>
          <w:p w14:paraId="519B2F1A" w14:textId="4823BD64" w:rsidR="00D75FA6" w:rsidRPr="001771BB" w:rsidRDefault="00D75FA6" w:rsidP="00D75FA6">
            <w:pPr>
              <w:pStyle w:val="Default"/>
              <w:jc w:val="center"/>
              <w:rPr>
                <w:rFonts w:asciiTheme="minorHAnsi" w:hAnsiTheme="minorHAnsi" w:cstheme="minorHAnsi"/>
                <w:b/>
                <w:bCs/>
                <w:sz w:val="22"/>
                <w:szCs w:val="22"/>
              </w:rPr>
            </w:pPr>
            <w:r w:rsidRPr="001771BB">
              <w:rPr>
                <w:rFonts w:asciiTheme="minorHAnsi" w:hAnsiTheme="minorHAnsi" w:cstheme="minorHAnsi"/>
                <w:b/>
                <w:bCs/>
                <w:sz w:val="22"/>
                <w:szCs w:val="22"/>
              </w:rPr>
              <w:t>1.250.000 €</w:t>
            </w:r>
          </w:p>
        </w:tc>
      </w:tr>
    </w:tbl>
    <w:p w14:paraId="5D0BFBDA" w14:textId="77777777" w:rsidR="00D75FA6" w:rsidRPr="001771BB" w:rsidRDefault="00D75FA6" w:rsidP="00D75FA6">
      <w:pPr>
        <w:pStyle w:val="Default"/>
        <w:rPr>
          <w:rFonts w:asciiTheme="minorHAnsi" w:hAnsiTheme="minorHAnsi" w:cstheme="minorHAnsi"/>
          <w:b/>
          <w:bCs/>
          <w:sz w:val="22"/>
          <w:szCs w:val="22"/>
        </w:rPr>
      </w:pPr>
    </w:p>
    <w:p w14:paraId="1F7DE9AD" w14:textId="77777777" w:rsidR="00225E3C" w:rsidRPr="001771BB" w:rsidRDefault="00225E3C" w:rsidP="00225E3C">
      <w:pPr>
        <w:pStyle w:val="Default"/>
        <w:jc w:val="both"/>
        <w:rPr>
          <w:rFonts w:asciiTheme="minorHAnsi" w:hAnsiTheme="minorHAnsi" w:cstheme="minorHAnsi"/>
          <w:sz w:val="22"/>
          <w:szCs w:val="22"/>
        </w:rPr>
      </w:pPr>
      <w:r w:rsidRPr="001771BB">
        <w:rPr>
          <w:rFonts w:asciiTheme="minorHAnsi" w:hAnsiTheme="minorHAnsi" w:cstheme="minorHAnsi"/>
          <w:sz w:val="22"/>
          <w:szCs w:val="22"/>
        </w:rPr>
        <w:t>Debido a la sensibilidad de la información que se especifica en los Pliegos de esta licitación, y al carácter confidencial del presente expediente de licitación, FREMAP no puede desglosar de una manera más detallada en el presupuesto de este expediente de acuerdo con lo dispuesto en el artículo 100 de la Ley de Contratos del Sector Público (LCSP) debido a que los servicios objeto de contratación, así como, las unidades de éstos, proporcionarían información de carácter sensible al devenir de FREMAP, al exponerse lo siguiente:</w:t>
      </w:r>
    </w:p>
    <w:p w14:paraId="07150141" w14:textId="77777777" w:rsidR="00225E3C" w:rsidRPr="001771BB" w:rsidRDefault="00225E3C" w:rsidP="00225E3C">
      <w:pPr>
        <w:pStyle w:val="Default"/>
        <w:rPr>
          <w:rFonts w:asciiTheme="minorHAnsi" w:hAnsiTheme="minorHAnsi" w:cstheme="minorHAnsi"/>
          <w:sz w:val="22"/>
          <w:szCs w:val="22"/>
        </w:rPr>
      </w:pPr>
    </w:p>
    <w:p w14:paraId="3BAAFCD7" w14:textId="128576A1" w:rsidR="00225E3C" w:rsidRPr="001771BB" w:rsidRDefault="00225E3C" w:rsidP="00225E3C">
      <w:pPr>
        <w:pStyle w:val="Default"/>
        <w:numPr>
          <w:ilvl w:val="0"/>
          <w:numId w:val="30"/>
        </w:numPr>
        <w:rPr>
          <w:rFonts w:asciiTheme="minorHAnsi" w:hAnsiTheme="minorHAnsi" w:cstheme="minorHAnsi"/>
          <w:sz w:val="22"/>
          <w:szCs w:val="22"/>
        </w:rPr>
      </w:pPr>
      <w:r w:rsidRPr="001771BB">
        <w:rPr>
          <w:rFonts w:asciiTheme="minorHAnsi" w:hAnsiTheme="minorHAnsi" w:cstheme="minorHAnsi"/>
          <w:sz w:val="22"/>
          <w:szCs w:val="22"/>
        </w:rPr>
        <w:t>Servicios críticos contratados</w:t>
      </w:r>
    </w:p>
    <w:p w14:paraId="42CFB0B1" w14:textId="0F417A93" w:rsidR="00225E3C" w:rsidRPr="001771BB" w:rsidRDefault="00225E3C" w:rsidP="00225E3C">
      <w:pPr>
        <w:pStyle w:val="Default"/>
        <w:numPr>
          <w:ilvl w:val="0"/>
          <w:numId w:val="30"/>
        </w:numPr>
        <w:rPr>
          <w:rFonts w:asciiTheme="minorHAnsi" w:hAnsiTheme="minorHAnsi" w:cstheme="minorHAnsi"/>
          <w:sz w:val="22"/>
          <w:szCs w:val="22"/>
        </w:rPr>
      </w:pPr>
      <w:r w:rsidRPr="001771BB">
        <w:rPr>
          <w:rFonts w:asciiTheme="minorHAnsi" w:hAnsiTheme="minorHAnsi" w:cstheme="minorHAnsi"/>
          <w:sz w:val="22"/>
          <w:szCs w:val="22"/>
        </w:rPr>
        <w:t>Capacidad interna de FREMAP</w:t>
      </w:r>
    </w:p>
    <w:p w14:paraId="6AC984F0" w14:textId="75532BE0" w:rsidR="00225E3C" w:rsidRPr="001771BB" w:rsidRDefault="00225E3C" w:rsidP="00225E3C">
      <w:pPr>
        <w:pStyle w:val="Default"/>
        <w:numPr>
          <w:ilvl w:val="0"/>
          <w:numId w:val="30"/>
        </w:numPr>
        <w:rPr>
          <w:rFonts w:asciiTheme="minorHAnsi" w:hAnsiTheme="minorHAnsi" w:cstheme="minorHAnsi"/>
          <w:sz w:val="22"/>
          <w:szCs w:val="22"/>
        </w:rPr>
      </w:pPr>
      <w:r w:rsidRPr="001771BB">
        <w:rPr>
          <w:rFonts w:asciiTheme="minorHAnsi" w:hAnsiTheme="minorHAnsi" w:cstheme="minorHAnsi"/>
          <w:sz w:val="22"/>
          <w:szCs w:val="22"/>
        </w:rPr>
        <w:t>Sistema interno de FREMAP</w:t>
      </w:r>
    </w:p>
    <w:p w14:paraId="19B63D52" w14:textId="77777777" w:rsidR="00225E3C" w:rsidRPr="001771BB" w:rsidRDefault="00225E3C" w:rsidP="00225E3C">
      <w:pPr>
        <w:pStyle w:val="Default"/>
        <w:rPr>
          <w:rFonts w:asciiTheme="minorHAnsi" w:hAnsiTheme="minorHAnsi" w:cstheme="minorHAnsi"/>
          <w:sz w:val="22"/>
          <w:szCs w:val="22"/>
        </w:rPr>
      </w:pPr>
    </w:p>
    <w:p w14:paraId="603522AF" w14:textId="4BDDDEB9" w:rsidR="00D75FA6" w:rsidRPr="001771BB" w:rsidRDefault="00225E3C" w:rsidP="00600FD4">
      <w:pPr>
        <w:pStyle w:val="Default"/>
        <w:jc w:val="both"/>
        <w:rPr>
          <w:rFonts w:asciiTheme="minorHAnsi" w:hAnsiTheme="minorHAnsi" w:cstheme="minorHAnsi"/>
          <w:sz w:val="22"/>
          <w:szCs w:val="22"/>
        </w:rPr>
      </w:pPr>
      <w:r w:rsidRPr="001771BB">
        <w:rPr>
          <w:rFonts w:asciiTheme="minorHAnsi" w:hAnsiTheme="minorHAnsi" w:cstheme="minorHAnsi"/>
          <w:sz w:val="22"/>
          <w:szCs w:val="22"/>
        </w:rPr>
        <w:t>El motivo por el que los Pliegos son declarados como reservados, es debido a que el hecho de hacer pública esta información será causa de vulnerabilidad para esta Entidad.</w:t>
      </w:r>
    </w:p>
    <w:p w14:paraId="08C430FB" w14:textId="77777777" w:rsidR="00225E3C" w:rsidRPr="001771BB" w:rsidRDefault="00225E3C" w:rsidP="00225E3C">
      <w:pPr>
        <w:pStyle w:val="Default"/>
        <w:rPr>
          <w:rFonts w:asciiTheme="minorHAnsi" w:hAnsiTheme="minorHAnsi" w:cstheme="minorHAnsi"/>
          <w:sz w:val="22"/>
          <w:szCs w:val="22"/>
        </w:rPr>
      </w:pPr>
    </w:p>
    <w:p w14:paraId="0D9977F0" w14:textId="77777777" w:rsidR="00225E3C" w:rsidRPr="001771BB" w:rsidRDefault="00225E3C" w:rsidP="00225E3C">
      <w:pPr>
        <w:pStyle w:val="Default"/>
        <w:rPr>
          <w:rFonts w:asciiTheme="minorHAnsi" w:hAnsiTheme="minorHAnsi" w:cstheme="minorHAnsi"/>
          <w:sz w:val="22"/>
          <w:szCs w:val="22"/>
          <w:u w:val="single"/>
        </w:rPr>
      </w:pPr>
      <w:r w:rsidRPr="001771BB">
        <w:rPr>
          <w:rFonts w:asciiTheme="minorHAnsi" w:hAnsiTheme="minorHAnsi" w:cstheme="minorHAnsi"/>
          <w:sz w:val="22"/>
          <w:szCs w:val="22"/>
          <w:u w:val="single"/>
        </w:rPr>
        <w:t xml:space="preserve">El resumen económico de la licitación es el siguiente (impuesto/s indirecto/s no incluido/s): </w:t>
      </w:r>
    </w:p>
    <w:p w14:paraId="5476C60F" w14:textId="77777777" w:rsidR="00225E3C" w:rsidRPr="001771BB" w:rsidRDefault="00225E3C" w:rsidP="00225E3C">
      <w:pPr>
        <w:pStyle w:val="Default"/>
        <w:numPr>
          <w:ilvl w:val="0"/>
          <w:numId w:val="26"/>
        </w:numPr>
        <w:rPr>
          <w:rFonts w:asciiTheme="minorHAnsi" w:hAnsiTheme="minorHAnsi" w:cstheme="minorHAnsi"/>
          <w:sz w:val="22"/>
          <w:szCs w:val="22"/>
        </w:rPr>
      </w:pPr>
    </w:p>
    <w:p w14:paraId="539AF2ED" w14:textId="69AB88C8" w:rsidR="00225E3C" w:rsidRPr="001771BB" w:rsidRDefault="00225E3C" w:rsidP="00225E3C">
      <w:pPr>
        <w:pStyle w:val="Default"/>
        <w:numPr>
          <w:ilvl w:val="0"/>
          <w:numId w:val="29"/>
        </w:numPr>
        <w:rPr>
          <w:rFonts w:asciiTheme="minorHAnsi" w:hAnsiTheme="minorHAnsi" w:cstheme="minorHAnsi"/>
          <w:sz w:val="22"/>
          <w:szCs w:val="22"/>
        </w:rPr>
      </w:pPr>
      <w:r w:rsidRPr="001771BB">
        <w:rPr>
          <w:rFonts w:asciiTheme="minorHAnsi" w:hAnsiTheme="minorHAnsi" w:cstheme="minorHAnsi"/>
          <w:sz w:val="22"/>
          <w:szCs w:val="22"/>
        </w:rPr>
        <w:t xml:space="preserve">Importe de la duración inicial del contrato (36 meses): 1.250.000,00 €. </w:t>
      </w:r>
    </w:p>
    <w:p w14:paraId="7A664589" w14:textId="77777777" w:rsidR="00225E3C" w:rsidRPr="001771BB" w:rsidRDefault="00225E3C" w:rsidP="00225E3C">
      <w:pPr>
        <w:pStyle w:val="Default"/>
        <w:rPr>
          <w:rFonts w:asciiTheme="minorHAnsi" w:hAnsiTheme="minorHAnsi" w:cstheme="minorHAnsi"/>
          <w:sz w:val="22"/>
          <w:szCs w:val="22"/>
        </w:rPr>
      </w:pPr>
    </w:p>
    <w:p w14:paraId="40869800" w14:textId="3C5EA172" w:rsidR="00225E3C" w:rsidRPr="001771BB" w:rsidRDefault="00225E3C" w:rsidP="00225E3C">
      <w:pPr>
        <w:pStyle w:val="Default"/>
        <w:numPr>
          <w:ilvl w:val="0"/>
          <w:numId w:val="29"/>
        </w:numPr>
        <w:rPr>
          <w:rFonts w:asciiTheme="minorHAnsi" w:hAnsiTheme="minorHAnsi" w:cstheme="minorHAnsi"/>
          <w:sz w:val="22"/>
          <w:szCs w:val="22"/>
        </w:rPr>
      </w:pPr>
      <w:r w:rsidRPr="001771BB">
        <w:rPr>
          <w:rFonts w:asciiTheme="minorHAnsi" w:hAnsiTheme="minorHAnsi" w:cstheme="minorHAnsi"/>
          <w:sz w:val="22"/>
          <w:szCs w:val="22"/>
        </w:rPr>
        <w:t xml:space="preserve">Importe de las modificaciones previstas: 250.000,00 €. </w:t>
      </w:r>
    </w:p>
    <w:p w14:paraId="0681FBF7" w14:textId="77777777" w:rsidR="00225E3C" w:rsidRPr="001771BB" w:rsidRDefault="00225E3C" w:rsidP="00225E3C">
      <w:pPr>
        <w:pStyle w:val="Default"/>
        <w:rPr>
          <w:rFonts w:asciiTheme="minorHAnsi" w:hAnsiTheme="minorHAnsi" w:cstheme="minorHAnsi"/>
          <w:sz w:val="22"/>
          <w:szCs w:val="22"/>
        </w:rPr>
      </w:pPr>
    </w:p>
    <w:p w14:paraId="43ABDC8A" w14:textId="4E583A67" w:rsidR="00225E3C" w:rsidRPr="001771BB" w:rsidRDefault="00225E3C" w:rsidP="00225E3C">
      <w:pPr>
        <w:pStyle w:val="Default"/>
        <w:numPr>
          <w:ilvl w:val="0"/>
          <w:numId w:val="29"/>
        </w:numPr>
        <w:rPr>
          <w:rFonts w:asciiTheme="minorHAnsi" w:hAnsiTheme="minorHAnsi" w:cstheme="minorHAnsi"/>
          <w:sz w:val="22"/>
          <w:szCs w:val="22"/>
        </w:rPr>
      </w:pPr>
      <w:r w:rsidRPr="001771BB">
        <w:rPr>
          <w:rFonts w:asciiTheme="minorHAnsi" w:hAnsiTheme="minorHAnsi" w:cstheme="minorHAnsi"/>
          <w:sz w:val="22"/>
          <w:szCs w:val="22"/>
        </w:rPr>
        <w:t xml:space="preserve">Importe del valor estimado del contrato: 1.500.000,00 €. </w:t>
      </w:r>
    </w:p>
    <w:p w14:paraId="3338819C" w14:textId="77777777" w:rsidR="00225E3C" w:rsidRPr="001771BB" w:rsidRDefault="00225E3C" w:rsidP="00225E3C">
      <w:pPr>
        <w:pStyle w:val="Default"/>
        <w:rPr>
          <w:rFonts w:asciiTheme="minorHAnsi" w:hAnsiTheme="minorHAnsi" w:cstheme="minorHAnsi"/>
          <w:sz w:val="22"/>
          <w:szCs w:val="22"/>
        </w:rPr>
      </w:pPr>
    </w:p>
    <w:p w14:paraId="00F8F78E" w14:textId="018B589E" w:rsidR="00225E3C" w:rsidRDefault="00225E3C" w:rsidP="00225E3C">
      <w:pPr>
        <w:pStyle w:val="Default"/>
        <w:rPr>
          <w:rFonts w:asciiTheme="minorHAnsi" w:hAnsiTheme="minorHAnsi" w:cstheme="minorHAnsi"/>
          <w:sz w:val="22"/>
          <w:szCs w:val="22"/>
          <w:lang w:val="es-ES_tradnl"/>
        </w:rPr>
      </w:pPr>
      <w:r w:rsidRPr="001771BB">
        <w:rPr>
          <w:rFonts w:asciiTheme="minorHAnsi" w:hAnsiTheme="minorHAnsi" w:cstheme="minorHAnsi"/>
          <w:sz w:val="22"/>
          <w:szCs w:val="22"/>
          <w:lang w:val="es-ES_tradnl"/>
        </w:rPr>
        <w:t>La duración inicial del contrato son 36 meses, sin posibilidad de prórroga.</w:t>
      </w:r>
    </w:p>
    <w:p w14:paraId="4BE955E7" w14:textId="77777777" w:rsidR="00243A6F" w:rsidRDefault="00243A6F" w:rsidP="00225E3C">
      <w:pPr>
        <w:pStyle w:val="Default"/>
        <w:rPr>
          <w:rFonts w:asciiTheme="minorHAnsi" w:hAnsiTheme="minorHAnsi" w:cstheme="minorHAnsi"/>
          <w:sz w:val="22"/>
          <w:szCs w:val="22"/>
          <w:lang w:val="es-ES_tradnl"/>
        </w:rPr>
      </w:pPr>
    </w:p>
    <w:p w14:paraId="51572D04" w14:textId="77777777" w:rsidR="00243A6F" w:rsidRPr="001771BB" w:rsidRDefault="00243A6F" w:rsidP="00225E3C">
      <w:pPr>
        <w:pStyle w:val="Default"/>
        <w:rPr>
          <w:rFonts w:asciiTheme="minorHAnsi" w:hAnsiTheme="minorHAnsi" w:cstheme="minorHAnsi"/>
          <w:sz w:val="22"/>
          <w:szCs w:val="22"/>
          <w:lang w:val="es-ES_tradnl"/>
        </w:rPr>
      </w:pPr>
    </w:p>
    <w:p w14:paraId="5AB26A2D" w14:textId="77777777" w:rsidR="00225E3C" w:rsidRPr="001771BB" w:rsidRDefault="00225E3C" w:rsidP="00225E3C">
      <w:pPr>
        <w:pStyle w:val="Default"/>
        <w:rPr>
          <w:rFonts w:asciiTheme="minorHAnsi" w:hAnsiTheme="minorHAnsi" w:cstheme="minorHAnsi"/>
          <w:sz w:val="22"/>
          <w:szCs w:val="22"/>
          <w:lang w:val="es-ES_tradnl"/>
        </w:rPr>
      </w:pPr>
    </w:p>
    <w:p w14:paraId="1060B2B3" w14:textId="77CA91AA" w:rsidR="00225E3C" w:rsidRPr="001771BB" w:rsidRDefault="00225E3C" w:rsidP="00225E3C">
      <w:pPr>
        <w:pStyle w:val="Default"/>
        <w:rPr>
          <w:rFonts w:asciiTheme="minorHAnsi" w:hAnsiTheme="minorHAnsi" w:cstheme="minorHAnsi"/>
          <w:b/>
          <w:bCs/>
          <w:sz w:val="22"/>
          <w:szCs w:val="22"/>
        </w:rPr>
      </w:pPr>
      <w:r w:rsidRPr="001771BB">
        <w:rPr>
          <w:rFonts w:asciiTheme="minorHAnsi" w:hAnsiTheme="minorHAnsi" w:cstheme="minorHAnsi"/>
          <w:b/>
          <w:bCs/>
          <w:sz w:val="22"/>
          <w:szCs w:val="22"/>
        </w:rPr>
        <w:t>SUPUESTOS DE MODIFICACIONES PREVISTAS</w:t>
      </w:r>
    </w:p>
    <w:p w14:paraId="77E720F0" w14:textId="77777777" w:rsidR="00225E3C" w:rsidRPr="001771BB" w:rsidRDefault="00225E3C" w:rsidP="00225E3C">
      <w:pPr>
        <w:pStyle w:val="Default"/>
        <w:rPr>
          <w:rFonts w:asciiTheme="minorHAnsi" w:hAnsiTheme="minorHAnsi" w:cstheme="minorHAnsi"/>
          <w:sz w:val="22"/>
          <w:szCs w:val="22"/>
        </w:rPr>
      </w:pPr>
    </w:p>
    <w:p w14:paraId="60D3F5AE" w14:textId="0522BBFB" w:rsidR="00225E3C" w:rsidRPr="001771BB" w:rsidRDefault="00225E3C" w:rsidP="008C3C82">
      <w:pPr>
        <w:pStyle w:val="Default"/>
        <w:jc w:val="both"/>
        <w:rPr>
          <w:rFonts w:asciiTheme="minorHAnsi" w:hAnsiTheme="minorHAnsi" w:cstheme="minorHAnsi"/>
          <w:sz w:val="22"/>
          <w:szCs w:val="22"/>
          <w:lang w:val="es-ES_tradnl"/>
        </w:rPr>
      </w:pPr>
      <w:r w:rsidRPr="001771BB">
        <w:rPr>
          <w:rFonts w:asciiTheme="minorHAnsi" w:hAnsiTheme="minorHAnsi" w:cstheme="minorHAnsi"/>
          <w:sz w:val="22"/>
          <w:szCs w:val="22"/>
          <w:lang w:val="es-ES_tradnl"/>
        </w:rPr>
        <w:t xml:space="preserve">Inicialmente se establece un </w:t>
      </w:r>
      <w:r w:rsidRPr="001771BB">
        <w:rPr>
          <w:rFonts w:asciiTheme="minorHAnsi" w:hAnsiTheme="minorHAnsi" w:cstheme="minorHAnsi"/>
          <w:b/>
          <w:bCs/>
          <w:sz w:val="22"/>
          <w:szCs w:val="22"/>
          <w:lang w:val="es-ES_tradnl"/>
        </w:rPr>
        <w:t>20%</w:t>
      </w:r>
      <w:r w:rsidRPr="001771BB">
        <w:rPr>
          <w:rFonts w:asciiTheme="minorHAnsi" w:hAnsiTheme="minorHAnsi" w:cstheme="minorHAnsi"/>
          <w:sz w:val="22"/>
          <w:szCs w:val="22"/>
          <w:lang w:val="es-ES_tradnl"/>
        </w:rPr>
        <w:t xml:space="preserve"> del presupuesto inicial para posibles modificaciones previstas, si bien en fase de ejecución no podrán suponer un incremento superior al </w:t>
      </w:r>
      <w:r w:rsidR="00C427D8">
        <w:rPr>
          <w:rFonts w:asciiTheme="minorHAnsi" w:hAnsiTheme="minorHAnsi" w:cstheme="minorHAnsi"/>
          <w:sz w:val="22"/>
          <w:szCs w:val="22"/>
          <w:lang w:val="es-ES_tradnl"/>
        </w:rPr>
        <w:t>2</w:t>
      </w:r>
      <w:r w:rsidRPr="001771BB">
        <w:rPr>
          <w:rFonts w:asciiTheme="minorHAnsi" w:hAnsiTheme="minorHAnsi" w:cstheme="minorHAnsi"/>
          <w:sz w:val="22"/>
          <w:szCs w:val="22"/>
          <w:lang w:val="es-ES_tradnl"/>
        </w:rPr>
        <w:t>0% del precio de adjudicación, tal y como se establece en la normativa de contratación pública. Los supuestos en los que pueden acometerse estas modificaciones son:</w:t>
      </w:r>
    </w:p>
    <w:p w14:paraId="13909FBD" w14:textId="77777777" w:rsidR="008C3C82" w:rsidRPr="001771BB" w:rsidRDefault="008C3C82" w:rsidP="008C3C82">
      <w:pPr>
        <w:pStyle w:val="Default"/>
        <w:jc w:val="both"/>
        <w:rPr>
          <w:rFonts w:asciiTheme="minorHAnsi" w:hAnsiTheme="minorHAnsi" w:cstheme="minorHAnsi"/>
          <w:sz w:val="22"/>
          <w:szCs w:val="22"/>
          <w:lang w:val="es-ES_tradnl"/>
        </w:rPr>
      </w:pPr>
    </w:p>
    <w:p w14:paraId="7B199781" w14:textId="77777777"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Incrementos de tráfico o generación de nuevos servicios web de FREMAP a disposición de clientes o trabajadores que, en consecuencia, impliquen un nuevo dimensionamiento necesario para el licenciamiento, subscripciones y/o mantenimientos no contemplados en el dimensionamiento inicial del contrato.</w:t>
      </w:r>
    </w:p>
    <w:p w14:paraId="1FD626A0" w14:textId="77777777"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Crecimiento en contenidos, sitios, páginas o activos digitales que impacten en el volumen de almacenamiento necesario y que requiera ampliar el dimensionamiento de la plataforma</w:t>
      </w:r>
    </w:p>
    <w:p w14:paraId="75949E37" w14:textId="77777777"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 xml:space="preserve">Cambios en necesidades de contenidos para los entornos previos a producción, o cambios en procedimientos de </w:t>
      </w:r>
      <w:proofErr w:type="spellStart"/>
      <w:r w:rsidRPr="001771BB">
        <w:rPr>
          <w:rFonts w:asciiTheme="minorHAnsi" w:hAnsiTheme="minorHAnsi" w:cstheme="minorHAnsi"/>
          <w:sz w:val="22"/>
          <w:szCs w:val="22"/>
        </w:rPr>
        <w:t>backup</w:t>
      </w:r>
      <w:proofErr w:type="spellEnd"/>
      <w:r w:rsidRPr="001771BB">
        <w:rPr>
          <w:rFonts w:asciiTheme="minorHAnsi" w:hAnsiTheme="minorHAnsi" w:cstheme="minorHAnsi"/>
          <w:sz w:val="22"/>
          <w:szCs w:val="22"/>
        </w:rPr>
        <w:t xml:space="preserve"> que requieran mayor volumen de almacenamiento o recursos para la plataforma</w:t>
      </w:r>
    </w:p>
    <w:p w14:paraId="146FCE28" w14:textId="475058A6" w:rsidR="00544315" w:rsidRPr="00544315" w:rsidRDefault="00544315" w:rsidP="008C3C82">
      <w:pPr>
        <w:pStyle w:val="Prrafodelista"/>
        <w:numPr>
          <w:ilvl w:val="0"/>
          <w:numId w:val="31"/>
        </w:numPr>
        <w:spacing w:before="120" w:after="120"/>
        <w:contextualSpacing w:val="0"/>
        <w:jc w:val="both"/>
        <w:rPr>
          <w:rFonts w:asciiTheme="minorHAnsi" w:hAnsiTheme="minorHAnsi" w:cstheme="minorHAnsi"/>
          <w:sz w:val="22"/>
          <w:szCs w:val="22"/>
        </w:rPr>
      </w:pPr>
      <w:r w:rsidRPr="00544315">
        <w:rPr>
          <w:rFonts w:asciiTheme="minorHAnsi" w:hAnsiTheme="minorHAnsi" w:cstheme="minorHAnsi"/>
          <w:sz w:val="22"/>
          <w:szCs w:val="22"/>
        </w:rPr>
        <w:t xml:space="preserve">Modificaciones en los procesos de la Dirección de </w:t>
      </w:r>
      <w:r w:rsidR="00947EEA" w:rsidRPr="00544315">
        <w:rPr>
          <w:rFonts w:asciiTheme="minorHAnsi" w:hAnsiTheme="minorHAnsi" w:cstheme="minorHAnsi"/>
          <w:sz w:val="22"/>
          <w:szCs w:val="22"/>
        </w:rPr>
        <w:t>Tecnologías</w:t>
      </w:r>
      <w:r w:rsidRPr="00544315">
        <w:rPr>
          <w:rFonts w:asciiTheme="minorHAnsi" w:hAnsiTheme="minorHAnsi" w:cstheme="minorHAnsi"/>
          <w:sz w:val="22"/>
          <w:szCs w:val="22"/>
        </w:rPr>
        <w:t xml:space="preserve"> de la Información de FREMAP, precisándose este supuesto para hacer frente a factores clave como la adaptación de nuevas tecnologías, mejora continua y cambio en las necesidades de negocio, que impliquen la implantación o suscripción de complementes o módulos no previstos inicialmente, siempre y cu</w:t>
      </w:r>
      <w:r>
        <w:rPr>
          <w:rFonts w:asciiTheme="minorHAnsi" w:hAnsiTheme="minorHAnsi" w:cstheme="minorHAnsi"/>
          <w:sz w:val="22"/>
          <w:szCs w:val="22"/>
        </w:rPr>
        <w:t>a</w:t>
      </w:r>
      <w:r w:rsidRPr="00544315">
        <w:rPr>
          <w:rFonts w:asciiTheme="minorHAnsi" w:hAnsiTheme="minorHAnsi" w:cstheme="minorHAnsi"/>
          <w:sz w:val="22"/>
          <w:szCs w:val="22"/>
        </w:rPr>
        <w:t>ndo sean de la misma naturaleza que el resto de los complementos y módulos incluidos en el contrato</w:t>
      </w:r>
    </w:p>
    <w:p w14:paraId="03A36447" w14:textId="01D494D9"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Cambios en el alcance que puedan afectar al desarrollo del plan de proyecto aprobados por FREMAP, que no sean responsabilidad del adjudicatario para la implantación, y que sean necesarios para dar cumplimiento al objetivo de esta contratación</w:t>
      </w:r>
    </w:p>
    <w:p w14:paraId="2E4AB34A" w14:textId="77777777" w:rsidR="008C3C82" w:rsidRPr="001771BB" w:rsidRDefault="008C3C82" w:rsidP="008C3C82">
      <w:pPr>
        <w:pStyle w:val="Prrafodelista"/>
        <w:numPr>
          <w:ilvl w:val="0"/>
          <w:numId w:val="31"/>
        </w:numPr>
        <w:autoSpaceDE w:val="0"/>
        <w:autoSpaceDN w:val="0"/>
        <w:adjustRightInd w:val="0"/>
        <w:jc w:val="both"/>
        <w:rPr>
          <w:rFonts w:asciiTheme="minorHAnsi" w:hAnsiTheme="minorHAnsi" w:cstheme="minorHAnsi"/>
          <w:sz w:val="22"/>
          <w:szCs w:val="22"/>
        </w:rPr>
      </w:pPr>
      <w:r w:rsidRPr="001771BB">
        <w:rPr>
          <w:rFonts w:asciiTheme="minorHAnsi" w:hAnsiTheme="minorHAnsi" w:cstheme="minorHAnsi"/>
          <w:sz w:val="22"/>
          <w:szCs w:val="22"/>
        </w:rPr>
        <w:t>Modificaciones de productos/licenciamientos/subscripciones/mantenimientos que resulten de la evolución tecnológica de la plataforma y/o necesidades de las áreas de sistemas de información de FREMAP.</w:t>
      </w:r>
      <w:r w:rsidRPr="001771BB">
        <w:rPr>
          <w:rFonts w:asciiTheme="minorHAnsi" w:hAnsiTheme="minorHAnsi" w:cstheme="minorHAnsi"/>
          <w:color w:val="FF0000"/>
          <w:sz w:val="22"/>
          <w:szCs w:val="22"/>
        </w:rPr>
        <w:t xml:space="preserve"> </w:t>
      </w:r>
    </w:p>
    <w:p w14:paraId="02CCD9E8" w14:textId="08D2447D"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Modificaciones de productos/licenciamientos/subscripciones/mantenimientos que resulten de cambios normativos.</w:t>
      </w:r>
    </w:p>
    <w:p w14:paraId="07D0395B" w14:textId="77777777"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Modificaciones de productos/licenciamientos/subscripciones/mantenimientos que resulten de incidencias o acciones necesarias de cara a aumentar la seguridad de la información.</w:t>
      </w:r>
    </w:p>
    <w:p w14:paraId="5A3501A5" w14:textId="77777777"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Modificaciones de productos/licenciamientos/subscripciones/mantenimientos que resulten de cambios en el modelo de licenciamiento del fabricante.</w:t>
      </w:r>
    </w:p>
    <w:p w14:paraId="3E8D0082" w14:textId="77777777" w:rsidR="008C3C82" w:rsidRPr="001771BB" w:rsidRDefault="008C3C82" w:rsidP="008C3C82">
      <w:pPr>
        <w:pStyle w:val="Prrafodelista"/>
        <w:numPr>
          <w:ilvl w:val="0"/>
          <w:numId w:val="31"/>
        </w:numPr>
        <w:spacing w:before="120" w:after="120"/>
        <w:contextualSpacing w:val="0"/>
        <w:jc w:val="both"/>
        <w:rPr>
          <w:rFonts w:asciiTheme="minorHAnsi" w:hAnsiTheme="minorHAnsi" w:cstheme="minorHAnsi"/>
          <w:sz w:val="22"/>
          <w:szCs w:val="22"/>
        </w:rPr>
      </w:pPr>
      <w:r w:rsidRPr="001771BB">
        <w:rPr>
          <w:rFonts w:asciiTheme="minorHAnsi" w:hAnsiTheme="minorHAnsi" w:cstheme="minorHAnsi"/>
          <w:sz w:val="22"/>
          <w:szCs w:val="22"/>
        </w:rPr>
        <w:t>Necesidad de extensión de periodo de soporte, licencias complementarias al producto o mantenimientos evolutivos adicionales identificados tras la puesta en producción del producto, como la gestión de campañas y listas de distribución a través de medios digitales para labores de difusión y prevención de accidentes por parte de FREMAP a su colectivo protegido, colaboradores o mutualistas</w:t>
      </w:r>
    </w:p>
    <w:p w14:paraId="60B96D4F" w14:textId="77777777" w:rsidR="008C3C82" w:rsidRPr="001771BB" w:rsidRDefault="008C3C82" w:rsidP="008C3C82">
      <w:pPr>
        <w:spacing w:before="120" w:after="120"/>
        <w:rPr>
          <w:rFonts w:asciiTheme="minorHAnsi" w:hAnsiTheme="minorHAnsi" w:cstheme="minorHAnsi"/>
          <w:sz w:val="22"/>
        </w:rPr>
      </w:pPr>
    </w:p>
    <w:p w14:paraId="2C453910" w14:textId="5DDC9BAB" w:rsidR="008C3C82" w:rsidRPr="001771BB" w:rsidRDefault="008C3C82" w:rsidP="008C3C82">
      <w:pPr>
        <w:spacing w:before="120" w:after="120"/>
        <w:rPr>
          <w:rFonts w:asciiTheme="minorHAnsi" w:hAnsiTheme="minorHAnsi" w:cstheme="minorHAnsi"/>
          <w:sz w:val="22"/>
        </w:rPr>
      </w:pPr>
      <w:r w:rsidRPr="001771BB">
        <w:rPr>
          <w:rFonts w:asciiTheme="minorHAnsi" w:hAnsiTheme="minorHAnsi" w:cstheme="minorHAnsi"/>
          <w:b/>
          <w:bCs/>
          <w:color w:val="000000"/>
          <w:sz w:val="22"/>
          <w:lang w:val="es-ES" w:eastAsia="es-ES"/>
        </w:rPr>
        <w:t>EJECUCIÓN DE MODIFICACIONES PREVISTAS</w:t>
      </w:r>
    </w:p>
    <w:p w14:paraId="661F1C02" w14:textId="77777777" w:rsidR="008C3C82" w:rsidRPr="001771BB" w:rsidRDefault="008C3C82" w:rsidP="008C3C82">
      <w:pPr>
        <w:spacing w:before="120" w:after="120"/>
        <w:rPr>
          <w:rFonts w:asciiTheme="minorHAnsi" w:hAnsiTheme="minorHAnsi" w:cstheme="minorHAnsi"/>
          <w:sz w:val="22"/>
          <w:lang w:val="es-ES"/>
        </w:rPr>
      </w:pPr>
    </w:p>
    <w:p w14:paraId="2487B9A7" w14:textId="734CD89E" w:rsidR="008C3C82" w:rsidRPr="001771BB" w:rsidRDefault="008C3C82" w:rsidP="008C3C82">
      <w:pPr>
        <w:spacing w:before="120" w:after="120"/>
        <w:rPr>
          <w:rFonts w:asciiTheme="minorHAnsi" w:hAnsiTheme="minorHAnsi" w:cstheme="minorHAnsi"/>
          <w:sz w:val="22"/>
          <w:lang w:val="es-ES"/>
        </w:rPr>
      </w:pPr>
      <w:r w:rsidRPr="001771BB">
        <w:rPr>
          <w:rFonts w:asciiTheme="minorHAnsi" w:hAnsiTheme="minorHAnsi" w:cstheme="minorHAnsi"/>
          <w:sz w:val="22"/>
          <w:lang w:val="es-ES"/>
        </w:rPr>
        <w:t xml:space="preserve">En el caso de acometer alguna de las modificaciones previstas mencionadas en el apartado anterior, se tomarán las siguientes acciones: </w:t>
      </w:r>
    </w:p>
    <w:p w14:paraId="307EEBBD" w14:textId="77777777" w:rsidR="008C3C82" w:rsidRPr="001771BB" w:rsidRDefault="008C3C82" w:rsidP="008C3C82">
      <w:pPr>
        <w:spacing w:before="120" w:after="120"/>
        <w:rPr>
          <w:rFonts w:asciiTheme="minorHAnsi" w:hAnsiTheme="minorHAnsi" w:cstheme="minorHAnsi"/>
          <w:sz w:val="22"/>
          <w:lang w:val="es-ES"/>
        </w:rPr>
      </w:pPr>
    </w:p>
    <w:p w14:paraId="05EA0780" w14:textId="77777777" w:rsidR="008C3C82" w:rsidRPr="001771BB" w:rsidRDefault="008C3C82" w:rsidP="008C3C82">
      <w:pPr>
        <w:numPr>
          <w:ilvl w:val="0"/>
          <w:numId w:val="33"/>
        </w:numPr>
        <w:spacing w:before="120" w:after="120"/>
        <w:rPr>
          <w:rFonts w:asciiTheme="minorHAnsi" w:hAnsiTheme="minorHAnsi" w:cstheme="minorHAnsi"/>
          <w:sz w:val="22"/>
          <w:lang w:val="es-ES"/>
        </w:rPr>
      </w:pPr>
      <w:r w:rsidRPr="001771BB">
        <w:rPr>
          <w:rFonts w:asciiTheme="minorHAnsi" w:hAnsiTheme="minorHAnsi" w:cstheme="minorHAnsi"/>
          <w:sz w:val="22"/>
          <w:lang w:val="es-ES"/>
        </w:rPr>
        <w:t xml:space="preserve">FREMAP documentará las modificaciones necesarias, justificando las circunstancias técnicas sobrevenidas que resultan en una modificación prevista del contrato. </w:t>
      </w:r>
    </w:p>
    <w:p w14:paraId="1AE9D8FF" w14:textId="77777777" w:rsidR="00E845B2" w:rsidRDefault="008C3C82" w:rsidP="00E845B2">
      <w:pPr>
        <w:numPr>
          <w:ilvl w:val="0"/>
          <w:numId w:val="33"/>
        </w:numPr>
        <w:spacing w:before="120" w:after="120"/>
        <w:rPr>
          <w:rFonts w:asciiTheme="minorHAnsi" w:hAnsiTheme="minorHAnsi" w:cstheme="minorHAnsi"/>
          <w:sz w:val="22"/>
          <w:lang w:val="es-ES"/>
        </w:rPr>
      </w:pPr>
      <w:r w:rsidRPr="001771BB">
        <w:rPr>
          <w:rFonts w:asciiTheme="minorHAnsi" w:hAnsiTheme="minorHAnsi" w:cstheme="minorHAnsi"/>
          <w:sz w:val="22"/>
          <w:lang w:val="es-ES"/>
        </w:rPr>
        <w:t xml:space="preserve">FREMAP realizará una petición formal de modificación prevista al adjudicatario, especificando detalladamente el dimensionamiento y referencias de los productos necesarios. </w:t>
      </w:r>
    </w:p>
    <w:p w14:paraId="5402E46F" w14:textId="77777777" w:rsidR="00E845B2" w:rsidRDefault="008C3C82" w:rsidP="00E845B2">
      <w:pPr>
        <w:numPr>
          <w:ilvl w:val="0"/>
          <w:numId w:val="33"/>
        </w:numPr>
        <w:spacing w:before="120" w:after="120"/>
        <w:rPr>
          <w:rFonts w:asciiTheme="minorHAnsi" w:hAnsiTheme="minorHAnsi" w:cstheme="minorHAnsi"/>
          <w:sz w:val="22"/>
          <w:lang w:val="es-ES"/>
        </w:rPr>
      </w:pPr>
      <w:r w:rsidRPr="00E845B2">
        <w:rPr>
          <w:rFonts w:asciiTheme="minorHAnsi" w:hAnsiTheme="minorHAnsi" w:cstheme="minorHAnsi"/>
          <w:sz w:val="22"/>
          <w:lang w:val="es-ES"/>
        </w:rPr>
        <w:t xml:space="preserve">El adjudicatario deberá presentar en el plazo de 30 días naturales una propuesta técnica y económica que, en todo caso, deberá ser acorde a los precios de mercado. </w:t>
      </w:r>
    </w:p>
    <w:p w14:paraId="3DF4A15F" w14:textId="591349CB" w:rsidR="008C3C82" w:rsidRPr="00E845B2" w:rsidRDefault="008C3C82" w:rsidP="00E845B2">
      <w:pPr>
        <w:numPr>
          <w:ilvl w:val="0"/>
          <w:numId w:val="33"/>
        </w:numPr>
        <w:spacing w:before="120" w:after="120"/>
        <w:rPr>
          <w:rFonts w:asciiTheme="minorHAnsi" w:hAnsiTheme="minorHAnsi" w:cstheme="minorHAnsi"/>
          <w:sz w:val="22"/>
          <w:lang w:val="es-ES"/>
        </w:rPr>
      </w:pPr>
      <w:r w:rsidRPr="00E845B2">
        <w:rPr>
          <w:rFonts w:asciiTheme="minorHAnsi" w:hAnsiTheme="minorHAnsi" w:cstheme="minorHAnsi"/>
          <w:sz w:val="22"/>
          <w:lang w:val="es-ES"/>
        </w:rPr>
        <w:t xml:space="preserve">FREMAP podrá comparar la propuesta técnica y económica recibida con otros operadores del mercado, reservándose la posibilidad de realizar la contratación mediante otros procesos. </w:t>
      </w:r>
    </w:p>
    <w:p w14:paraId="3C7365F5" w14:textId="77777777" w:rsidR="008C3C82" w:rsidRPr="001771BB" w:rsidRDefault="008C3C82" w:rsidP="008C3C82">
      <w:pPr>
        <w:spacing w:before="120" w:after="120"/>
        <w:rPr>
          <w:rFonts w:asciiTheme="minorHAnsi" w:hAnsiTheme="minorHAnsi" w:cstheme="minorHAnsi"/>
          <w:sz w:val="22"/>
          <w:lang w:val="es-ES"/>
        </w:rPr>
      </w:pPr>
    </w:p>
    <w:p w14:paraId="586F6786" w14:textId="128F30A8" w:rsidR="008C3C82" w:rsidRDefault="008C3C82" w:rsidP="008C3C82">
      <w:pPr>
        <w:spacing w:before="120" w:after="120"/>
        <w:rPr>
          <w:rFonts w:asciiTheme="minorHAnsi" w:hAnsiTheme="minorHAnsi" w:cstheme="minorHAnsi"/>
          <w:sz w:val="22"/>
          <w:lang w:val="es-ES"/>
        </w:rPr>
      </w:pPr>
      <w:r w:rsidRPr="001771BB">
        <w:rPr>
          <w:rFonts w:asciiTheme="minorHAnsi" w:hAnsiTheme="minorHAnsi" w:cstheme="minorHAnsi"/>
          <w:sz w:val="22"/>
          <w:lang w:val="es-ES"/>
        </w:rPr>
        <w:t xml:space="preserve">Una vez que FREMAP haya aprobado la propuesta del adjudicatario y habiéndose cumplido todas las condiciones indicadas, se firmará el anexo al contrato vigente, correspondiéndose con la ejecución de la modificación prevista según los términos descritos. </w:t>
      </w:r>
    </w:p>
    <w:p w14:paraId="30EB124C" w14:textId="77777777" w:rsidR="005A4F77" w:rsidRPr="001771BB" w:rsidRDefault="005A4F77" w:rsidP="008C3C82">
      <w:pPr>
        <w:spacing w:before="120" w:after="120"/>
        <w:rPr>
          <w:rFonts w:asciiTheme="minorHAnsi" w:hAnsiTheme="minorHAnsi" w:cstheme="minorHAnsi"/>
          <w:sz w:val="22"/>
          <w:lang w:val="es-ES"/>
        </w:rPr>
      </w:pPr>
    </w:p>
    <w:p w14:paraId="3B86A3AC" w14:textId="321B328F" w:rsidR="00225E3C" w:rsidRPr="001771BB" w:rsidRDefault="008C3C82" w:rsidP="008C3C82">
      <w:pPr>
        <w:spacing w:before="120" w:after="120"/>
        <w:rPr>
          <w:rFonts w:asciiTheme="minorHAnsi" w:hAnsiTheme="minorHAnsi" w:cstheme="minorHAnsi"/>
          <w:sz w:val="22"/>
        </w:rPr>
      </w:pPr>
      <w:r w:rsidRPr="001771BB">
        <w:rPr>
          <w:rFonts w:asciiTheme="minorHAnsi" w:hAnsiTheme="minorHAnsi" w:cstheme="minorHAnsi"/>
          <w:sz w:val="22"/>
          <w:lang w:val="es-ES"/>
        </w:rPr>
        <w:t>A partir de la firma del mencionado anexo del contrato, serán de aplicación las mismas condiciones y acuerdos establecidos en esta contratación.</w:t>
      </w:r>
    </w:p>
    <w:sectPr w:rsidR="00225E3C" w:rsidRPr="001771BB" w:rsidSect="00B03DBF">
      <w:headerReference w:type="even" r:id="rId8"/>
      <w:headerReference w:type="default" r:id="rId9"/>
      <w:footerReference w:type="even" r:id="rId10"/>
      <w:footerReference w:type="default" r:id="rId11"/>
      <w:headerReference w:type="first" r:id="rId12"/>
      <w:pgSz w:w="11906" w:h="16838"/>
      <w:pgMar w:top="1525"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59C00" w14:textId="77777777" w:rsidR="00440548" w:rsidRPr="00FF791B" w:rsidRDefault="00440548">
      <w:r w:rsidRPr="00FF791B">
        <w:separator/>
      </w:r>
    </w:p>
  </w:endnote>
  <w:endnote w:type="continuationSeparator" w:id="0">
    <w:p w14:paraId="63A8AA9C" w14:textId="77777777" w:rsidR="00440548" w:rsidRPr="00FF791B" w:rsidRDefault="00440548">
      <w:r w:rsidRPr="00FF791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E5352" w14:textId="77777777" w:rsidR="00621C62" w:rsidRPr="00FF791B" w:rsidRDefault="00621C62">
    <w:pPr>
      <w:pStyle w:val="Piedepgina"/>
    </w:pPr>
  </w:p>
  <w:p w14:paraId="69252584" w14:textId="77777777" w:rsidR="00E572B4" w:rsidRPr="00FF791B" w:rsidRDefault="00E572B4"/>
  <w:p w14:paraId="2E6C71A1" w14:textId="77777777" w:rsidR="00E572B4" w:rsidRPr="00FF791B" w:rsidRDefault="00E572B4"/>
  <w:p w14:paraId="469C8656" w14:textId="77777777" w:rsidR="00E572B4" w:rsidRPr="00FF791B" w:rsidRDefault="00E572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2BC6" w14:textId="588C0084" w:rsidR="00C91026" w:rsidRPr="00FF791B" w:rsidRDefault="00C91026" w:rsidP="00F07BC0">
    <w:pPr>
      <w:pStyle w:val="Piedepgina"/>
      <w:tabs>
        <w:tab w:val="clear" w:pos="4252"/>
        <w:tab w:val="clear" w:pos="8504"/>
        <w:tab w:val="right" w:pos="9498"/>
      </w:tabs>
      <w:jc w:val="left"/>
      <w:rPr>
        <w:rFonts w:ascii="Calibri" w:hAnsi="Calibri" w:cs="Calibri"/>
        <w:b/>
        <w:sz w:val="16"/>
        <w:szCs w:val="16"/>
      </w:rPr>
    </w:pPr>
    <w:r w:rsidRPr="00FF791B">
      <w:rPr>
        <w:rFonts w:ascii="Calibri" w:hAnsi="Calibri" w:cs="Calibri"/>
        <w:sz w:val="16"/>
        <w:szCs w:val="16"/>
      </w:rPr>
      <w:tab/>
      <w:t xml:space="preserve">Página </w:t>
    </w:r>
    <w:r w:rsidRPr="00FF791B">
      <w:rPr>
        <w:rFonts w:ascii="Calibri" w:hAnsi="Calibri" w:cs="Calibri"/>
        <w:b/>
        <w:sz w:val="16"/>
        <w:szCs w:val="16"/>
      </w:rPr>
      <w:fldChar w:fldCharType="begin"/>
    </w:r>
    <w:r w:rsidRPr="00FF791B">
      <w:rPr>
        <w:rFonts w:ascii="Calibri" w:hAnsi="Calibri" w:cs="Calibri"/>
        <w:b/>
        <w:sz w:val="16"/>
        <w:szCs w:val="16"/>
      </w:rPr>
      <w:instrText>PAGE</w:instrText>
    </w:r>
    <w:r w:rsidRPr="00FF791B">
      <w:rPr>
        <w:rFonts w:ascii="Calibri" w:hAnsi="Calibri" w:cs="Calibri"/>
        <w:b/>
        <w:sz w:val="16"/>
        <w:szCs w:val="16"/>
      </w:rPr>
      <w:fldChar w:fldCharType="separate"/>
    </w:r>
    <w:r w:rsidRPr="00FF791B">
      <w:rPr>
        <w:rFonts w:ascii="Calibri" w:hAnsi="Calibri" w:cs="Calibri"/>
        <w:b/>
        <w:sz w:val="16"/>
        <w:szCs w:val="16"/>
      </w:rPr>
      <w:t>4</w:t>
    </w:r>
    <w:r w:rsidRPr="00FF791B">
      <w:rPr>
        <w:rFonts w:ascii="Calibri" w:hAnsi="Calibri" w:cs="Calibri"/>
        <w:b/>
        <w:sz w:val="16"/>
        <w:szCs w:val="16"/>
      </w:rPr>
      <w:fldChar w:fldCharType="end"/>
    </w:r>
    <w:r w:rsidRPr="00FF791B">
      <w:rPr>
        <w:rFonts w:ascii="Calibri" w:hAnsi="Calibri" w:cs="Calibri"/>
        <w:sz w:val="16"/>
        <w:szCs w:val="16"/>
      </w:rPr>
      <w:t xml:space="preserve"> de </w:t>
    </w:r>
    <w:r w:rsidRPr="00FF791B">
      <w:rPr>
        <w:rFonts w:ascii="Calibri" w:hAnsi="Calibri" w:cs="Calibri"/>
        <w:b/>
        <w:sz w:val="16"/>
        <w:szCs w:val="16"/>
      </w:rPr>
      <w:fldChar w:fldCharType="begin"/>
    </w:r>
    <w:r w:rsidRPr="00FF791B">
      <w:rPr>
        <w:rFonts w:ascii="Calibri" w:hAnsi="Calibri" w:cs="Calibri"/>
        <w:b/>
        <w:sz w:val="16"/>
        <w:szCs w:val="16"/>
      </w:rPr>
      <w:instrText>NUMPAGES</w:instrText>
    </w:r>
    <w:r w:rsidRPr="00FF791B">
      <w:rPr>
        <w:rFonts w:ascii="Calibri" w:hAnsi="Calibri" w:cs="Calibri"/>
        <w:b/>
        <w:sz w:val="16"/>
        <w:szCs w:val="16"/>
      </w:rPr>
      <w:fldChar w:fldCharType="separate"/>
    </w:r>
    <w:r w:rsidRPr="00FF791B">
      <w:rPr>
        <w:rFonts w:ascii="Calibri" w:hAnsi="Calibri" w:cs="Calibri"/>
        <w:b/>
        <w:sz w:val="16"/>
        <w:szCs w:val="16"/>
      </w:rPr>
      <w:t>4</w:t>
    </w:r>
    <w:r w:rsidRPr="00FF791B">
      <w:rPr>
        <w:rFonts w:ascii="Calibri" w:hAnsi="Calibri" w:cs="Calibri"/>
        <w:b/>
        <w:sz w:val="16"/>
        <w:szCs w:val="16"/>
      </w:rPr>
      <w:fldChar w:fldCharType="end"/>
    </w:r>
  </w:p>
  <w:p w14:paraId="51A05AF6" w14:textId="77777777" w:rsidR="00E572B4" w:rsidRPr="00FF791B" w:rsidRDefault="00E572B4"/>
  <w:p w14:paraId="13D21657" w14:textId="77777777" w:rsidR="00E572B4" w:rsidRPr="00FF791B" w:rsidRDefault="00E572B4"/>
  <w:p w14:paraId="62C567D9" w14:textId="77777777" w:rsidR="00E572B4" w:rsidRPr="00FF791B" w:rsidRDefault="00E572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2AE5" w14:textId="77777777" w:rsidR="00440548" w:rsidRPr="00FF791B" w:rsidRDefault="00440548">
      <w:r w:rsidRPr="00FF791B">
        <w:separator/>
      </w:r>
    </w:p>
  </w:footnote>
  <w:footnote w:type="continuationSeparator" w:id="0">
    <w:p w14:paraId="1DE45F73" w14:textId="77777777" w:rsidR="00440548" w:rsidRPr="00FF791B" w:rsidRDefault="00440548">
      <w:r w:rsidRPr="00FF791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2BC3" w14:textId="77777777" w:rsidR="00C91026" w:rsidRPr="00FF791B" w:rsidRDefault="00947EEA">
    <w:pPr>
      <w:pStyle w:val="Encabezado"/>
    </w:pPr>
    <w:r>
      <w:pict w14:anchorId="0E0D2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p w14:paraId="0B6AA325" w14:textId="77777777" w:rsidR="00E572B4" w:rsidRPr="00FF791B" w:rsidRDefault="00E572B4"/>
  <w:p w14:paraId="3834F2CF" w14:textId="77777777" w:rsidR="00E572B4" w:rsidRPr="00FF791B" w:rsidRDefault="00E572B4"/>
  <w:p w14:paraId="4FD1DA12" w14:textId="77777777" w:rsidR="00E572B4" w:rsidRPr="00FF791B" w:rsidRDefault="00E57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15B15" w14:textId="3EA1C5EF" w:rsidR="00E572B4" w:rsidRPr="00243A6F" w:rsidRDefault="00947EEA" w:rsidP="00243A6F">
    <w:pPr>
      <w:ind w:left="1985"/>
      <w:jc w:val="center"/>
      <w:rPr>
        <w:rFonts w:ascii="Calibri" w:hAnsi="Calibri"/>
        <w:sz w:val="16"/>
        <w:szCs w:val="16"/>
      </w:rPr>
    </w:pPr>
    <w:r>
      <w:rPr>
        <w:rFonts w:ascii="Times New Roman" w:hAnsi="Times New Roman"/>
        <w:szCs w:val="24"/>
      </w:rPr>
      <w:pict w14:anchorId="0E0D2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1" o:title="marca-agua-fremap" gain="19661f" blacklevel="22938f"/>
          <w10:wrap anchorx="margin" anchory="margin"/>
        </v:shape>
      </w:pict>
    </w:r>
    <w:r w:rsidR="000948CB" w:rsidRPr="00FF791B">
      <w:rPr>
        <w:rFonts w:ascii="Times New Roman" w:hAnsi="Times New Roman"/>
        <w:noProof/>
        <w:szCs w:val="24"/>
      </w:rPr>
      <w:drawing>
        <wp:anchor distT="0" distB="0" distL="114300" distR="114300" simplePos="0" relativeHeight="251656192" behindDoc="0" locked="0" layoutInCell="1" allowOverlap="1" wp14:anchorId="0E0D2BCA" wp14:editId="10A4E084">
          <wp:simplePos x="0" y="0"/>
          <wp:positionH relativeFrom="column">
            <wp:posOffset>0</wp:posOffset>
          </wp:positionH>
          <wp:positionV relativeFrom="paragraph">
            <wp:posOffset>-123190</wp:posOffset>
          </wp:positionV>
          <wp:extent cx="581025" cy="371475"/>
          <wp:effectExtent l="0" t="0" r="0" b="0"/>
          <wp:wrapTopAndBottom/>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83707D" w:rsidRPr="0083707D">
      <w:rPr>
        <w:rFonts w:ascii="Calibri" w:hAnsi="Calibri" w:cs="Calibri"/>
        <w:i/>
        <w:sz w:val="16"/>
        <w:szCs w:val="16"/>
      </w:rPr>
      <w:t xml:space="preserve"> </w:t>
    </w:r>
    <w:r w:rsidR="0083707D" w:rsidRPr="00FF791B">
      <w:rPr>
        <w:rFonts w:ascii="Calibri" w:hAnsi="Calibri" w:cs="Calibri"/>
        <w:i/>
        <w:sz w:val="16"/>
        <w:szCs w:val="16"/>
      </w:rPr>
      <w:t xml:space="preserve">LICT/99/031/2024/0056 - Contratación del servicio de renovación de los canales web corporativos de FREMAP, Mutua Colaboradora con la Seguridad Social </w:t>
    </w:r>
    <w:proofErr w:type="spellStart"/>
    <w:r w:rsidR="0083707D" w:rsidRPr="00FF791B">
      <w:rPr>
        <w:rFonts w:ascii="Calibri" w:hAnsi="Calibri" w:cs="Calibri"/>
        <w:i/>
        <w:sz w:val="16"/>
        <w:szCs w:val="16"/>
      </w:rPr>
      <w:t>nº</w:t>
    </w:r>
    <w:proofErr w:type="spellEnd"/>
    <w:r w:rsidR="0083707D" w:rsidRPr="00FF791B">
      <w:rPr>
        <w:rFonts w:ascii="Calibri" w:hAnsi="Calibri" w:cs="Calibri"/>
        <w:i/>
        <w:sz w:val="16"/>
        <w:szCs w:val="16"/>
      </w:rPr>
      <w:t xml:space="preserve"> 61</w:t>
    </w:r>
    <w:r w:rsidR="00C91026" w:rsidRPr="00FF791B">
      <w:rPr>
        <w:rFonts w:ascii="Calibri" w:hAnsi="Calibri" w:cs="Calibri"/>
        <w:i/>
        <w:sz w:val="16"/>
        <w:szCs w:val="16"/>
      </w:rPr>
      <w:t>.</w:t>
    </w:r>
  </w:p>
  <w:p w14:paraId="32DDE932" w14:textId="77777777" w:rsidR="00E572B4" w:rsidRPr="00FF791B" w:rsidRDefault="00E572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2BC7" w14:textId="77777777" w:rsidR="00C91026" w:rsidRPr="00FF791B" w:rsidRDefault="00947EEA">
    <w:pPr>
      <w:pStyle w:val="Encabezado"/>
    </w:pPr>
    <w:r>
      <w:pict w14:anchorId="0E0D2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D81A1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DEE43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EBD6B7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5D98F7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D03EF4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DF603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55C233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977823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EE86DA1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0"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1"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42CD63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FC934C6"/>
    <w:multiLevelType w:val="hybridMultilevel"/>
    <w:tmpl w:val="98381C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08EC09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24B705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3680B3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D947202"/>
    <w:multiLevelType w:val="multilevel"/>
    <w:tmpl w:val="EC844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E72AAF"/>
    <w:multiLevelType w:val="hybridMultilevel"/>
    <w:tmpl w:val="7966AB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63C0B88"/>
    <w:multiLevelType w:val="hybridMultilevel"/>
    <w:tmpl w:val="CFEE74F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15:restartNumberingAfterBreak="0">
    <w:nsid w:val="2BCCA32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C7B26F0"/>
    <w:multiLevelType w:val="hybridMultilevel"/>
    <w:tmpl w:val="00F06C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CBA1F7C"/>
    <w:multiLevelType w:val="hybridMultilevel"/>
    <w:tmpl w:val="005E4D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D6F4908"/>
    <w:multiLevelType w:val="hybridMultilevel"/>
    <w:tmpl w:val="73F299AE"/>
    <w:lvl w:ilvl="0" w:tplc="0C0A000F">
      <w:start w:val="2"/>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15:restartNumberingAfterBreak="0">
    <w:nsid w:val="333D06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73CE8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9B0208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CC8A9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FE4127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30A0075"/>
    <w:multiLevelType w:val="hybridMultilevel"/>
    <w:tmpl w:val="536486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A94551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D13DC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DB6197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92569674">
    <w:abstractNumId w:val="10"/>
  </w:num>
  <w:num w:numId="2" w16cid:durableId="1264848900">
    <w:abstractNumId w:val="11"/>
  </w:num>
  <w:num w:numId="3" w16cid:durableId="1516730709">
    <w:abstractNumId w:val="9"/>
  </w:num>
  <w:num w:numId="4" w16cid:durableId="1392120883">
    <w:abstractNumId w:val="16"/>
  </w:num>
  <w:num w:numId="5" w16cid:durableId="789132438">
    <w:abstractNumId w:val="30"/>
  </w:num>
  <w:num w:numId="6" w16cid:durableId="778717110">
    <w:abstractNumId w:val="31"/>
  </w:num>
  <w:num w:numId="7" w16cid:durableId="1133253701">
    <w:abstractNumId w:val="0"/>
  </w:num>
  <w:num w:numId="8" w16cid:durableId="1397045172">
    <w:abstractNumId w:val="2"/>
  </w:num>
  <w:num w:numId="9" w16cid:durableId="827747984">
    <w:abstractNumId w:val="20"/>
  </w:num>
  <w:num w:numId="10" w16cid:durableId="1311979436">
    <w:abstractNumId w:val="4"/>
  </w:num>
  <w:num w:numId="11" w16cid:durableId="2050644271">
    <w:abstractNumId w:val="26"/>
  </w:num>
  <w:num w:numId="12" w16cid:durableId="587547275">
    <w:abstractNumId w:val="5"/>
  </w:num>
  <w:num w:numId="13" w16cid:durableId="159195674">
    <w:abstractNumId w:val="25"/>
  </w:num>
  <w:num w:numId="14" w16cid:durableId="1904564703">
    <w:abstractNumId w:val="1"/>
  </w:num>
  <w:num w:numId="15" w16cid:durableId="61998210">
    <w:abstractNumId w:val="7"/>
  </w:num>
  <w:num w:numId="16" w16cid:durableId="242691674">
    <w:abstractNumId w:val="27"/>
  </w:num>
  <w:num w:numId="17" w16cid:durableId="2136408336">
    <w:abstractNumId w:val="15"/>
  </w:num>
  <w:num w:numId="18" w16cid:durableId="1763642330">
    <w:abstractNumId w:val="28"/>
  </w:num>
  <w:num w:numId="19" w16cid:durableId="365375796">
    <w:abstractNumId w:val="29"/>
  </w:num>
  <w:num w:numId="20" w16cid:durableId="1894390003">
    <w:abstractNumId w:val="6"/>
  </w:num>
  <w:num w:numId="21" w16cid:durableId="1157644859">
    <w:abstractNumId w:val="12"/>
  </w:num>
  <w:num w:numId="22" w16cid:durableId="161746797">
    <w:abstractNumId w:val="14"/>
  </w:num>
  <w:num w:numId="23" w16cid:durableId="1961303429">
    <w:abstractNumId w:val="21"/>
  </w:num>
  <w:num w:numId="24" w16cid:durableId="1438135420">
    <w:abstractNumId w:val="23"/>
  </w:num>
  <w:num w:numId="25" w16cid:durableId="1720666035">
    <w:abstractNumId w:val="19"/>
  </w:num>
  <w:num w:numId="26" w16cid:durableId="1807119403">
    <w:abstractNumId w:val="24"/>
  </w:num>
  <w:num w:numId="27" w16cid:durableId="1815291437">
    <w:abstractNumId w:val="3"/>
  </w:num>
  <w:num w:numId="28" w16cid:durableId="1146168732">
    <w:abstractNumId w:val="32"/>
  </w:num>
  <w:num w:numId="29" w16cid:durableId="1749384504">
    <w:abstractNumId w:val="18"/>
  </w:num>
  <w:num w:numId="30" w16cid:durableId="106628153">
    <w:abstractNumId w:val="22"/>
  </w:num>
  <w:num w:numId="31" w16cid:durableId="1353647241">
    <w:abstractNumId w:val="17"/>
  </w:num>
  <w:num w:numId="32" w16cid:durableId="364714611">
    <w:abstractNumId w:val="8"/>
  </w:num>
  <w:num w:numId="33" w16cid:durableId="161775867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proofState w:spelling="clean"/>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C7"/>
    <w:rsid w:val="00002B1B"/>
    <w:rsid w:val="00010ADA"/>
    <w:rsid w:val="00012332"/>
    <w:rsid w:val="00021C45"/>
    <w:rsid w:val="00023C47"/>
    <w:rsid w:val="00026BCD"/>
    <w:rsid w:val="000349F3"/>
    <w:rsid w:val="00044E2B"/>
    <w:rsid w:val="00050826"/>
    <w:rsid w:val="000509F0"/>
    <w:rsid w:val="00054EBD"/>
    <w:rsid w:val="00055BFD"/>
    <w:rsid w:val="00061015"/>
    <w:rsid w:val="00062560"/>
    <w:rsid w:val="00062902"/>
    <w:rsid w:val="00065227"/>
    <w:rsid w:val="00065A65"/>
    <w:rsid w:val="00066171"/>
    <w:rsid w:val="00067F82"/>
    <w:rsid w:val="00075683"/>
    <w:rsid w:val="0008082B"/>
    <w:rsid w:val="00082877"/>
    <w:rsid w:val="0008289A"/>
    <w:rsid w:val="00082A74"/>
    <w:rsid w:val="0009307E"/>
    <w:rsid w:val="00093191"/>
    <w:rsid w:val="000940EB"/>
    <w:rsid w:val="000948CB"/>
    <w:rsid w:val="00096085"/>
    <w:rsid w:val="0009772C"/>
    <w:rsid w:val="000A52AC"/>
    <w:rsid w:val="000B4227"/>
    <w:rsid w:val="000B57D3"/>
    <w:rsid w:val="000B6C07"/>
    <w:rsid w:val="000C038B"/>
    <w:rsid w:val="000C3F42"/>
    <w:rsid w:val="000C443E"/>
    <w:rsid w:val="000C5991"/>
    <w:rsid w:val="000D3774"/>
    <w:rsid w:val="000D54C6"/>
    <w:rsid w:val="000D7255"/>
    <w:rsid w:val="000E115B"/>
    <w:rsid w:val="000E3CD8"/>
    <w:rsid w:val="000E5603"/>
    <w:rsid w:val="000E567F"/>
    <w:rsid w:val="000E701B"/>
    <w:rsid w:val="000F0C8E"/>
    <w:rsid w:val="000F3A76"/>
    <w:rsid w:val="000F4506"/>
    <w:rsid w:val="000F79FD"/>
    <w:rsid w:val="0010562E"/>
    <w:rsid w:val="00105764"/>
    <w:rsid w:val="00110402"/>
    <w:rsid w:val="0011389C"/>
    <w:rsid w:val="00113A44"/>
    <w:rsid w:val="00114008"/>
    <w:rsid w:val="00115B0C"/>
    <w:rsid w:val="00116EF4"/>
    <w:rsid w:val="00123456"/>
    <w:rsid w:val="001249C9"/>
    <w:rsid w:val="00130F8A"/>
    <w:rsid w:val="001347A6"/>
    <w:rsid w:val="00136669"/>
    <w:rsid w:val="001408D1"/>
    <w:rsid w:val="00143B4B"/>
    <w:rsid w:val="00144FF7"/>
    <w:rsid w:val="001468D1"/>
    <w:rsid w:val="001469D6"/>
    <w:rsid w:val="00146D4C"/>
    <w:rsid w:val="001548A6"/>
    <w:rsid w:val="0016287C"/>
    <w:rsid w:val="00164AA5"/>
    <w:rsid w:val="00165483"/>
    <w:rsid w:val="001741A7"/>
    <w:rsid w:val="001759CD"/>
    <w:rsid w:val="001771BB"/>
    <w:rsid w:val="001800D8"/>
    <w:rsid w:val="0018221F"/>
    <w:rsid w:val="001843E2"/>
    <w:rsid w:val="001865CB"/>
    <w:rsid w:val="00186B65"/>
    <w:rsid w:val="0018724E"/>
    <w:rsid w:val="00191B6A"/>
    <w:rsid w:val="001A2053"/>
    <w:rsid w:val="001A3D15"/>
    <w:rsid w:val="001A6BE1"/>
    <w:rsid w:val="001B24A7"/>
    <w:rsid w:val="001B55A9"/>
    <w:rsid w:val="001B69D7"/>
    <w:rsid w:val="001C38B7"/>
    <w:rsid w:val="001C3DD6"/>
    <w:rsid w:val="001C5489"/>
    <w:rsid w:val="001C6DCC"/>
    <w:rsid w:val="001C7230"/>
    <w:rsid w:val="001D23F3"/>
    <w:rsid w:val="001D265A"/>
    <w:rsid w:val="001D7298"/>
    <w:rsid w:val="001D77AC"/>
    <w:rsid w:val="001E0EEF"/>
    <w:rsid w:val="001E6512"/>
    <w:rsid w:val="001E7194"/>
    <w:rsid w:val="001E7CAD"/>
    <w:rsid w:val="001F39BC"/>
    <w:rsid w:val="001F3C52"/>
    <w:rsid w:val="001F62F9"/>
    <w:rsid w:val="0020081A"/>
    <w:rsid w:val="00200CA0"/>
    <w:rsid w:val="002016EC"/>
    <w:rsid w:val="00213A79"/>
    <w:rsid w:val="00215DA3"/>
    <w:rsid w:val="00217F7C"/>
    <w:rsid w:val="002217CA"/>
    <w:rsid w:val="002233C3"/>
    <w:rsid w:val="00223685"/>
    <w:rsid w:val="00223F75"/>
    <w:rsid w:val="002242EF"/>
    <w:rsid w:val="00225E3C"/>
    <w:rsid w:val="002318F6"/>
    <w:rsid w:val="00236BE7"/>
    <w:rsid w:val="0023709A"/>
    <w:rsid w:val="002371FC"/>
    <w:rsid w:val="00240C4E"/>
    <w:rsid w:val="00243A6F"/>
    <w:rsid w:val="00245F13"/>
    <w:rsid w:val="00247829"/>
    <w:rsid w:val="0025048F"/>
    <w:rsid w:val="00251F44"/>
    <w:rsid w:val="00255E30"/>
    <w:rsid w:val="0025702E"/>
    <w:rsid w:val="00257FF7"/>
    <w:rsid w:val="002622B3"/>
    <w:rsid w:val="00262812"/>
    <w:rsid w:val="002707B9"/>
    <w:rsid w:val="00274DF1"/>
    <w:rsid w:val="00275188"/>
    <w:rsid w:val="0027633C"/>
    <w:rsid w:val="00280ADE"/>
    <w:rsid w:val="002833D6"/>
    <w:rsid w:val="00283B2D"/>
    <w:rsid w:val="00284E6C"/>
    <w:rsid w:val="0029208A"/>
    <w:rsid w:val="002938D3"/>
    <w:rsid w:val="00294489"/>
    <w:rsid w:val="00297BFE"/>
    <w:rsid w:val="002A2BD2"/>
    <w:rsid w:val="002A44FB"/>
    <w:rsid w:val="002A4E1A"/>
    <w:rsid w:val="002A6C5F"/>
    <w:rsid w:val="002B1E6F"/>
    <w:rsid w:val="002B5739"/>
    <w:rsid w:val="002B6622"/>
    <w:rsid w:val="002C0DE7"/>
    <w:rsid w:val="002C0F1C"/>
    <w:rsid w:val="002C37CA"/>
    <w:rsid w:val="002C4470"/>
    <w:rsid w:val="002C5D44"/>
    <w:rsid w:val="002C695D"/>
    <w:rsid w:val="002D263F"/>
    <w:rsid w:val="002D6600"/>
    <w:rsid w:val="002E2B62"/>
    <w:rsid w:val="002E45A6"/>
    <w:rsid w:val="002E5631"/>
    <w:rsid w:val="002E5861"/>
    <w:rsid w:val="002E6397"/>
    <w:rsid w:val="002E756F"/>
    <w:rsid w:val="002F6F98"/>
    <w:rsid w:val="0030129C"/>
    <w:rsid w:val="0030130C"/>
    <w:rsid w:val="00303508"/>
    <w:rsid w:val="00306461"/>
    <w:rsid w:val="00311758"/>
    <w:rsid w:val="00311E47"/>
    <w:rsid w:val="00312822"/>
    <w:rsid w:val="003149B3"/>
    <w:rsid w:val="00321333"/>
    <w:rsid w:val="003230A3"/>
    <w:rsid w:val="0032322C"/>
    <w:rsid w:val="003249B7"/>
    <w:rsid w:val="00324F7F"/>
    <w:rsid w:val="00325189"/>
    <w:rsid w:val="00326969"/>
    <w:rsid w:val="00326C7F"/>
    <w:rsid w:val="00330A67"/>
    <w:rsid w:val="003310FB"/>
    <w:rsid w:val="00334069"/>
    <w:rsid w:val="00335EBB"/>
    <w:rsid w:val="00337072"/>
    <w:rsid w:val="0034437C"/>
    <w:rsid w:val="0034611B"/>
    <w:rsid w:val="003519E6"/>
    <w:rsid w:val="003540D9"/>
    <w:rsid w:val="0035527D"/>
    <w:rsid w:val="0035649F"/>
    <w:rsid w:val="0036133B"/>
    <w:rsid w:val="00371891"/>
    <w:rsid w:val="00376D14"/>
    <w:rsid w:val="00377273"/>
    <w:rsid w:val="003808F4"/>
    <w:rsid w:val="0039344B"/>
    <w:rsid w:val="0039364F"/>
    <w:rsid w:val="00393AF7"/>
    <w:rsid w:val="003A447E"/>
    <w:rsid w:val="003A6967"/>
    <w:rsid w:val="003A74B5"/>
    <w:rsid w:val="003B0635"/>
    <w:rsid w:val="003B42E6"/>
    <w:rsid w:val="003B6BAA"/>
    <w:rsid w:val="003B7B14"/>
    <w:rsid w:val="003C29E6"/>
    <w:rsid w:val="003C688C"/>
    <w:rsid w:val="003C71DA"/>
    <w:rsid w:val="003C7BF3"/>
    <w:rsid w:val="003D11C1"/>
    <w:rsid w:val="003D5540"/>
    <w:rsid w:val="003D5E65"/>
    <w:rsid w:val="003E28FC"/>
    <w:rsid w:val="003E2A55"/>
    <w:rsid w:val="003E4ED0"/>
    <w:rsid w:val="003E4EFD"/>
    <w:rsid w:val="003E72DA"/>
    <w:rsid w:val="003E7EDA"/>
    <w:rsid w:val="003F2D75"/>
    <w:rsid w:val="003F6A84"/>
    <w:rsid w:val="0040055F"/>
    <w:rsid w:val="00400ED4"/>
    <w:rsid w:val="00401333"/>
    <w:rsid w:val="0040133D"/>
    <w:rsid w:val="004017A4"/>
    <w:rsid w:val="00401A1A"/>
    <w:rsid w:val="0040464E"/>
    <w:rsid w:val="00407A62"/>
    <w:rsid w:val="00411290"/>
    <w:rsid w:val="00411425"/>
    <w:rsid w:val="004145EB"/>
    <w:rsid w:val="00421F6C"/>
    <w:rsid w:val="00422705"/>
    <w:rsid w:val="004250D9"/>
    <w:rsid w:val="00426EC4"/>
    <w:rsid w:val="00430AA6"/>
    <w:rsid w:val="004317AE"/>
    <w:rsid w:val="00440548"/>
    <w:rsid w:val="00441BAA"/>
    <w:rsid w:val="0044215D"/>
    <w:rsid w:val="004440CF"/>
    <w:rsid w:val="00444A9F"/>
    <w:rsid w:val="004465AA"/>
    <w:rsid w:val="00446661"/>
    <w:rsid w:val="004514A6"/>
    <w:rsid w:val="00451EA5"/>
    <w:rsid w:val="00455114"/>
    <w:rsid w:val="004621D7"/>
    <w:rsid w:val="00464562"/>
    <w:rsid w:val="00470BF7"/>
    <w:rsid w:val="00471990"/>
    <w:rsid w:val="004736C8"/>
    <w:rsid w:val="004759ED"/>
    <w:rsid w:val="00476782"/>
    <w:rsid w:val="00476FA8"/>
    <w:rsid w:val="004828DB"/>
    <w:rsid w:val="00484009"/>
    <w:rsid w:val="004844F3"/>
    <w:rsid w:val="004863F2"/>
    <w:rsid w:val="00494208"/>
    <w:rsid w:val="00494D53"/>
    <w:rsid w:val="00494FCE"/>
    <w:rsid w:val="00496D73"/>
    <w:rsid w:val="004974A2"/>
    <w:rsid w:val="00497D58"/>
    <w:rsid w:val="004A0C39"/>
    <w:rsid w:val="004A244B"/>
    <w:rsid w:val="004A29C4"/>
    <w:rsid w:val="004A48AD"/>
    <w:rsid w:val="004A5C40"/>
    <w:rsid w:val="004B1432"/>
    <w:rsid w:val="004B2134"/>
    <w:rsid w:val="004B3E98"/>
    <w:rsid w:val="004C3310"/>
    <w:rsid w:val="004C73F6"/>
    <w:rsid w:val="004D165C"/>
    <w:rsid w:val="004D1A64"/>
    <w:rsid w:val="004D6509"/>
    <w:rsid w:val="004E153F"/>
    <w:rsid w:val="004E1848"/>
    <w:rsid w:val="004E389B"/>
    <w:rsid w:val="004E3D0A"/>
    <w:rsid w:val="004F20EA"/>
    <w:rsid w:val="004F7466"/>
    <w:rsid w:val="005008EF"/>
    <w:rsid w:val="005008FD"/>
    <w:rsid w:val="005048FB"/>
    <w:rsid w:val="00506C41"/>
    <w:rsid w:val="00511FD4"/>
    <w:rsid w:val="00515A4D"/>
    <w:rsid w:val="0051769D"/>
    <w:rsid w:val="00520945"/>
    <w:rsid w:val="005214A4"/>
    <w:rsid w:val="0052181B"/>
    <w:rsid w:val="00521A40"/>
    <w:rsid w:val="00525D5F"/>
    <w:rsid w:val="00532F07"/>
    <w:rsid w:val="00534399"/>
    <w:rsid w:val="00544315"/>
    <w:rsid w:val="00547C14"/>
    <w:rsid w:val="00550134"/>
    <w:rsid w:val="0055025C"/>
    <w:rsid w:val="00550913"/>
    <w:rsid w:val="0056615C"/>
    <w:rsid w:val="00567CF4"/>
    <w:rsid w:val="005724D0"/>
    <w:rsid w:val="0058085E"/>
    <w:rsid w:val="00582613"/>
    <w:rsid w:val="005828E5"/>
    <w:rsid w:val="00584704"/>
    <w:rsid w:val="00591E07"/>
    <w:rsid w:val="0059469D"/>
    <w:rsid w:val="00594FD2"/>
    <w:rsid w:val="00595A44"/>
    <w:rsid w:val="00596126"/>
    <w:rsid w:val="005A4F77"/>
    <w:rsid w:val="005B1D56"/>
    <w:rsid w:val="005C0866"/>
    <w:rsid w:val="005C24F1"/>
    <w:rsid w:val="005C2C27"/>
    <w:rsid w:val="005C3A5F"/>
    <w:rsid w:val="005C409D"/>
    <w:rsid w:val="005C4280"/>
    <w:rsid w:val="005C4762"/>
    <w:rsid w:val="005C4B12"/>
    <w:rsid w:val="005C61EE"/>
    <w:rsid w:val="005C6EFB"/>
    <w:rsid w:val="005C71E3"/>
    <w:rsid w:val="005C7CA5"/>
    <w:rsid w:val="005D47BE"/>
    <w:rsid w:val="005D72D0"/>
    <w:rsid w:val="005E1085"/>
    <w:rsid w:val="005E151E"/>
    <w:rsid w:val="005E3DD8"/>
    <w:rsid w:val="005E521C"/>
    <w:rsid w:val="005F5161"/>
    <w:rsid w:val="005F78FE"/>
    <w:rsid w:val="00600FD4"/>
    <w:rsid w:val="00601794"/>
    <w:rsid w:val="00604CD1"/>
    <w:rsid w:val="00611D82"/>
    <w:rsid w:val="006138FE"/>
    <w:rsid w:val="00613976"/>
    <w:rsid w:val="006145A9"/>
    <w:rsid w:val="00614E6B"/>
    <w:rsid w:val="00615DED"/>
    <w:rsid w:val="00621C62"/>
    <w:rsid w:val="00622B83"/>
    <w:rsid w:val="006259C5"/>
    <w:rsid w:val="006368F6"/>
    <w:rsid w:val="00636CD9"/>
    <w:rsid w:val="00636F6E"/>
    <w:rsid w:val="006371BC"/>
    <w:rsid w:val="006536DA"/>
    <w:rsid w:val="00653C9E"/>
    <w:rsid w:val="00656BEA"/>
    <w:rsid w:val="00657223"/>
    <w:rsid w:val="006575BA"/>
    <w:rsid w:val="006607D7"/>
    <w:rsid w:val="006644A6"/>
    <w:rsid w:val="00676895"/>
    <w:rsid w:val="00680D59"/>
    <w:rsid w:val="006813A6"/>
    <w:rsid w:val="00682FAF"/>
    <w:rsid w:val="00684C2F"/>
    <w:rsid w:val="00687FE3"/>
    <w:rsid w:val="006933B9"/>
    <w:rsid w:val="00694138"/>
    <w:rsid w:val="00694366"/>
    <w:rsid w:val="00696B16"/>
    <w:rsid w:val="006A2146"/>
    <w:rsid w:val="006A3AFD"/>
    <w:rsid w:val="006A4E8E"/>
    <w:rsid w:val="006A5715"/>
    <w:rsid w:val="006B1088"/>
    <w:rsid w:val="006B3575"/>
    <w:rsid w:val="006C4122"/>
    <w:rsid w:val="006C4853"/>
    <w:rsid w:val="006C5B93"/>
    <w:rsid w:val="006D00C7"/>
    <w:rsid w:val="006D0BB0"/>
    <w:rsid w:val="006D5222"/>
    <w:rsid w:val="006E22E7"/>
    <w:rsid w:val="006E28E3"/>
    <w:rsid w:val="006E610E"/>
    <w:rsid w:val="006E721A"/>
    <w:rsid w:val="006E7868"/>
    <w:rsid w:val="006F016C"/>
    <w:rsid w:val="006F0586"/>
    <w:rsid w:val="006F1B81"/>
    <w:rsid w:val="006F322C"/>
    <w:rsid w:val="006F547E"/>
    <w:rsid w:val="006F5826"/>
    <w:rsid w:val="00700BA8"/>
    <w:rsid w:val="007027D0"/>
    <w:rsid w:val="00705B8D"/>
    <w:rsid w:val="007069CD"/>
    <w:rsid w:val="00712D83"/>
    <w:rsid w:val="00713971"/>
    <w:rsid w:val="00713D05"/>
    <w:rsid w:val="00713FB3"/>
    <w:rsid w:val="007151D4"/>
    <w:rsid w:val="00717C1A"/>
    <w:rsid w:val="007234A6"/>
    <w:rsid w:val="00726D31"/>
    <w:rsid w:val="00730C8F"/>
    <w:rsid w:val="00733188"/>
    <w:rsid w:val="00733636"/>
    <w:rsid w:val="00733694"/>
    <w:rsid w:val="00734685"/>
    <w:rsid w:val="007349C7"/>
    <w:rsid w:val="00734E31"/>
    <w:rsid w:val="007353BF"/>
    <w:rsid w:val="00740D28"/>
    <w:rsid w:val="00746458"/>
    <w:rsid w:val="00754064"/>
    <w:rsid w:val="00760397"/>
    <w:rsid w:val="00774037"/>
    <w:rsid w:val="00781EF8"/>
    <w:rsid w:val="0078251D"/>
    <w:rsid w:val="00782E9D"/>
    <w:rsid w:val="00783355"/>
    <w:rsid w:val="00783DAF"/>
    <w:rsid w:val="007876BF"/>
    <w:rsid w:val="00793D63"/>
    <w:rsid w:val="0079481B"/>
    <w:rsid w:val="007A016E"/>
    <w:rsid w:val="007A0DB6"/>
    <w:rsid w:val="007A443E"/>
    <w:rsid w:val="007A7FC2"/>
    <w:rsid w:val="007B094F"/>
    <w:rsid w:val="007B0988"/>
    <w:rsid w:val="007B2F89"/>
    <w:rsid w:val="007B6A5F"/>
    <w:rsid w:val="007C0627"/>
    <w:rsid w:val="007C27E0"/>
    <w:rsid w:val="007C410B"/>
    <w:rsid w:val="007C64C2"/>
    <w:rsid w:val="007C7502"/>
    <w:rsid w:val="007D174A"/>
    <w:rsid w:val="007D2F6A"/>
    <w:rsid w:val="007D7FF0"/>
    <w:rsid w:val="007E5E2F"/>
    <w:rsid w:val="007E6481"/>
    <w:rsid w:val="007E6587"/>
    <w:rsid w:val="007E7095"/>
    <w:rsid w:val="007F3161"/>
    <w:rsid w:val="007F691B"/>
    <w:rsid w:val="007F7092"/>
    <w:rsid w:val="007F7872"/>
    <w:rsid w:val="00803A48"/>
    <w:rsid w:val="00804846"/>
    <w:rsid w:val="0081569A"/>
    <w:rsid w:val="00822EF7"/>
    <w:rsid w:val="00824308"/>
    <w:rsid w:val="0082557C"/>
    <w:rsid w:val="0083341D"/>
    <w:rsid w:val="0083707D"/>
    <w:rsid w:val="008413F9"/>
    <w:rsid w:val="00841C29"/>
    <w:rsid w:val="0084428F"/>
    <w:rsid w:val="008455BC"/>
    <w:rsid w:val="00852EC6"/>
    <w:rsid w:val="00852FD2"/>
    <w:rsid w:val="00860050"/>
    <w:rsid w:val="00860885"/>
    <w:rsid w:val="00861A59"/>
    <w:rsid w:val="00862579"/>
    <w:rsid w:val="008637D8"/>
    <w:rsid w:val="00865F52"/>
    <w:rsid w:val="0087557C"/>
    <w:rsid w:val="00876BFD"/>
    <w:rsid w:val="00880389"/>
    <w:rsid w:val="008817DC"/>
    <w:rsid w:val="00885D12"/>
    <w:rsid w:val="00887052"/>
    <w:rsid w:val="00891C80"/>
    <w:rsid w:val="00893CA0"/>
    <w:rsid w:val="00897B7E"/>
    <w:rsid w:val="008A47B0"/>
    <w:rsid w:val="008A7058"/>
    <w:rsid w:val="008B04CF"/>
    <w:rsid w:val="008B1C3A"/>
    <w:rsid w:val="008B2FFA"/>
    <w:rsid w:val="008B33DB"/>
    <w:rsid w:val="008B5A6C"/>
    <w:rsid w:val="008C3C82"/>
    <w:rsid w:val="008C7148"/>
    <w:rsid w:val="008D0FB9"/>
    <w:rsid w:val="008D1B2B"/>
    <w:rsid w:val="008D5825"/>
    <w:rsid w:val="008D58D0"/>
    <w:rsid w:val="008E4B4D"/>
    <w:rsid w:val="008F2786"/>
    <w:rsid w:val="008F2F92"/>
    <w:rsid w:val="008F63A6"/>
    <w:rsid w:val="008F7156"/>
    <w:rsid w:val="009045F6"/>
    <w:rsid w:val="00907B25"/>
    <w:rsid w:val="0091326C"/>
    <w:rsid w:val="00914B2A"/>
    <w:rsid w:val="00914C84"/>
    <w:rsid w:val="009165C5"/>
    <w:rsid w:val="00916F64"/>
    <w:rsid w:val="00923233"/>
    <w:rsid w:val="00923C2F"/>
    <w:rsid w:val="00927C1F"/>
    <w:rsid w:val="009369E2"/>
    <w:rsid w:val="00937A23"/>
    <w:rsid w:val="00940174"/>
    <w:rsid w:val="009452E3"/>
    <w:rsid w:val="00947EEA"/>
    <w:rsid w:val="009504B8"/>
    <w:rsid w:val="009604A7"/>
    <w:rsid w:val="00960D2D"/>
    <w:rsid w:val="009701F4"/>
    <w:rsid w:val="00970E73"/>
    <w:rsid w:val="009729A8"/>
    <w:rsid w:val="00974492"/>
    <w:rsid w:val="00977F4D"/>
    <w:rsid w:val="009823BF"/>
    <w:rsid w:val="00983FF9"/>
    <w:rsid w:val="00990759"/>
    <w:rsid w:val="00993D9F"/>
    <w:rsid w:val="009A234F"/>
    <w:rsid w:val="009A63D4"/>
    <w:rsid w:val="009A6C62"/>
    <w:rsid w:val="009B146F"/>
    <w:rsid w:val="009B21D7"/>
    <w:rsid w:val="009B2234"/>
    <w:rsid w:val="009B4470"/>
    <w:rsid w:val="009B5A81"/>
    <w:rsid w:val="009C4927"/>
    <w:rsid w:val="009C5CD3"/>
    <w:rsid w:val="009C655A"/>
    <w:rsid w:val="009C66AF"/>
    <w:rsid w:val="009C6754"/>
    <w:rsid w:val="009D0C3D"/>
    <w:rsid w:val="009D4EAC"/>
    <w:rsid w:val="009E3BE0"/>
    <w:rsid w:val="009E522E"/>
    <w:rsid w:val="009E5CB7"/>
    <w:rsid w:val="009F1877"/>
    <w:rsid w:val="009F7F37"/>
    <w:rsid w:val="00A033D5"/>
    <w:rsid w:val="00A05925"/>
    <w:rsid w:val="00A067CD"/>
    <w:rsid w:val="00A12CAA"/>
    <w:rsid w:val="00A13B55"/>
    <w:rsid w:val="00A14BB3"/>
    <w:rsid w:val="00A22B10"/>
    <w:rsid w:val="00A2396F"/>
    <w:rsid w:val="00A23B17"/>
    <w:rsid w:val="00A23D60"/>
    <w:rsid w:val="00A241A1"/>
    <w:rsid w:val="00A33D64"/>
    <w:rsid w:val="00A43233"/>
    <w:rsid w:val="00A43DF8"/>
    <w:rsid w:val="00A44D1F"/>
    <w:rsid w:val="00A46B06"/>
    <w:rsid w:val="00A526EF"/>
    <w:rsid w:val="00A52FD4"/>
    <w:rsid w:val="00A557D9"/>
    <w:rsid w:val="00A55CEB"/>
    <w:rsid w:val="00A565A6"/>
    <w:rsid w:val="00A566EB"/>
    <w:rsid w:val="00A57B6F"/>
    <w:rsid w:val="00A60B9C"/>
    <w:rsid w:val="00A708D6"/>
    <w:rsid w:val="00A7565A"/>
    <w:rsid w:val="00A77269"/>
    <w:rsid w:val="00A932E3"/>
    <w:rsid w:val="00A94160"/>
    <w:rsid w:val="00AB0A44"/>
    <w:rsid w:val="00AB260A"/>
    <w:rsid w:val="00AB309A"/>
    <w:rsid w:val="00AB7C00"/>
    <w:rsid w:val="00AC1228"/>
    <w:rsid w:val="00AC23A6"/>
    <w:rsid w:val="00AC5A14"/>
    <w:rsid w:val="00AC679D"/>
    <w:rsid w:val="00AD039D"/>
    <w:rsid w:val="00AD1AE1"/>
    <w:rsid w:val="00AD2681"/>
    <w:rsid w:val="00AD6D2C"/>
    <w:rsid w:val="00AE1953"/>
    <w:rsid w:val="00AE1AD7"/>
    <w:rsid w:val="00AE41A0"/>
    <w:rsid w:val="00AF02A1"/>
    <w:rsid w:val="00AF0B26"/>
    <w:rsid w:val="00AF644D"/>
    <w:rsid w:val="00B02613"/>
    <w:rsid w:val="00B03DBF"/>
    <w:rsid w:val="00B04331"/>
    <w:rsid w:val="00B05385"/>
    <w:rsid w:val="00B07AC2"/>
    <w:rsid w:val="00B12661"/>
    <w:rsid w:val="00B14933"/>
    <w:rsid w:val="00B20A58"/>
    <w:rsid w:val="00B23AA2"/>
    <w:rsid w:val="00B24B1C"/>
    <w:rsid w:val="00B24DBF"/>
    <w:rsid w:val="00B261D8"/>
    <w:rsid w:val="00B27400"/>
    <w:rsid w:val="00B32C65"/>
    <w:rsid w:val="00B34659"/>
    <w:rsid w:val="00B36A49"/>
    <w:rsid w:val="00B37661"/>
    <w:rsid w:val="00B452F5"/>
    <w:rsid w:val="00B45AA0"/>
    <w:rsid w:val="00B46027"/>
    <w:rsid w:val="00B47D5E"/>
    <w:rsid w:val="00B56217"/>
    <w:rsid w:val="00B63CFD"/>
    <w:rsid w:val="00B70080"/>
    <w:rsid w:val="00B71C74"/>
    <w:rsid w:val="00B72933"/>
    <w:rsid w:val="00B73247"/>
    <w:rsid w:val="00B7793F"/>
    <w:rsid w:val="00B77DE2"/>
    <w:rsid w:val="00B814F1"/>
    <w:rsid w:val="00B82AAD"/>
    <w:rsid w:val="00B83799"/>
    <w:rsid w:val="00B837FD"/>
    <w:rsid w:val="00B842DE"/>
    <w:rsid w:val="00B9189E"/>
    <w:rsid w:val="00B91AA6"/>
    <w:rsid w:val="00B92D65"/>
    <w:rsid w:val="00B93C19"/>
    <w:rsid w:val="00B94231"/>
    <w:rsid w:val="00B95429"/>
    <w:rsid w:val="00B9635E"/>
    <w:rsid w:val="00B975A5"/>
    <w:rsid w:val="00B975DF"/>
    <w:rsid w:val="00B9781E"/>
    <w:rsid w:val="00BA0E19"/>
    <w:rsid w:val="00BA2D84"/>
    <w:rsid w:val="00BA3AC3"/>
    <w:rsid w:val="00BA4B5F"/>
    <w:rsid w:val="00BA7AEB"/>
    <w:rsid w:val="00BA7D5B"/>
    <w:rsid w:val="00BB1059"/>
    <w:rsid w:val="00BB4162"/>
    <w:rsid w:val="00BB4513"/>
    <w:rsid w:val="00BB72E1"/>
    <w:rsid w:val="00BC1E74"/>
    <w:rsid w:val="00BC3706"/>
    <w:rsid w:val="00BC444A"/>
    <w:rsid w:val="00BD6836"/>
    <w:rsid w:val="00BE2683"/>
    <w:rsid w:val="00BF0DE2"/>
    <w:rsid w:val="00BF1182"/>
    <w:rsid w:val="00BF69AA"/>
    <w:rsid w:val="00BF74C4"/>
    <w:rsid w:val="00C014F4"/>
    <w:rsid w:val="00C0285A"/>
    <w:rsid w:val="00C02E13"/>
    <w:rsid w:val="00C0323F"/>
    <w:rsid w:val="00C050F8"/>
    <w:rsid w:val="00C055AE"/>
    <w:rsid w:val="00C10FFD"/>
    <w:rsid w:val="00C155CE"/>
    <w:rsid w:val="00C175AF"/>
    <w:rsid w:val="00C20192"/>
    <w:rsid w:val="00C22575"/>
    <w:rsid w:val="00C22CC5"/>
    <w:rsid w:val="00C23D9A"/>
    <w:rsid w:val="00C2796C"/>
    <w:rsid w:val="00C27A91"/>
    <w:rsid w:val="00C317AC"/>
    <w:rsid w:val="00C32E6D"/>
    <w:rsid w:val="00C339A3"/>
    <w:rsid w:val="00C353BC"/>
    <w:rsid w:val="00C354DE"/>
    <w:rsid w:val="00C427D8"/>
    <w:rsid w:val="00C43F22"/>
    <w:rsid w:val="00C44921"/>
    <w:rsid w:val="00C44CC5"/>
    <w:rsid w:val="00C4619B"/>
    <w:rsid w:val="00C50D6F"/>
    <w:rsid w:val="00C511E2"/>
    <w:rsid w:val="00C558F5"/>
    <w:rsid w:val="00C57971"/>
    <w:rsid w:val="00C60ECE"/>
    <w:rsid w:val="00C60FAF"/>
    <w:rsid w:val="00C62460"/>
    <w:rsid w:val="00C62EA9"/>
    <w:rsid w:val="00C662EC"/>
    <w:rsid w:val="00C74DE6"/>
    <w:rsid w:val="00C750E7"/>
    <w:rsid w:val="00C77B38"/>
    <w:rsid w:val="00C8242C"/>
    <w:rsid w:val="00C85D06"/>
    <w:rsid w:val="00C91026"/>
    <w:rsid w:val="00C92826"/>
    <w:rsid w:val="00C96F14"/>
    <w:rsid w:val="00CA1112"/>
    <w:rsid w:val="00CA158C"/>
    <w:rsid w:val="00CA3EF5"/>
    <w:rsid w:val="00CA5338"/>
    <w:rsid w:val="00CA6C87"/>
    <w:rsid w:val="00CA779E"/>
    <w:rsid w:val="00CB11DA"/>
    <w:rsid w:val="00CB4F39"/>
    <w:rsid w:val="00CC61DC"/>
    <w:rsid w:val="00CC7CE1"/>
    <w:rsid w:val="00CE00FC"/>
    <w:rsid w:val="00CF2006"/>
    <w:rsid w:val="00CF236D"/>
    <w:rsid w:val="00CF2EB0"/>
    <w:rsid w:val="00CF4992"/>
    <w:rsid w:val="00CF5EBB"/>
    <w:rsid w:val="00CF7863"/>
    <w:rsid w:val="00D0069F"/>
    <w:rsid w:val="00D050CB"/>
    <w:rsid w:val="00D06897"/>
    <w:rsid w:val="00D07F38"/>
    <w:rsid w:val="00D10891"/>
    <w:rsid w:val="00D165D7"/>
    <w:rsid w:val="00D21760"/>
    <w:rsid w:val="00D26147"/>
    <w:rsid w:val="00D277AD"/>
    <w:rsid w:val="00D318F0"/>
    <w:rsid w:val="00D3270B"/>
    <w:rsid w:val="00D35347"/>
    <w:rsid w:val="00D41FB5"/>
    <w:rsid w:val="00D470CD"/>
    <w:rsid w:val="00D47CC0"/>
    <w:rsid w:val="00D521FE"/>
    <w:rsid w:val="00D56C93"/>
    <w:rsid w:val="00D60CB3"/>
    <w:rsid w:val="00D619CE"/>
    <w:rsid w:val="00D62678"/>
    <w:rsid w:val="00D73351"/>
    <w:rsid w:val="00D733A8"/>
    <w:rsid w:val="00D75FA6"/>
    <w:rsid w:val="00D8264F"/>
    <w:rsid w:val="00D91AE5"/>
    <w:rsid w:val="00D93BF0"/>
    <w:rsid w:val="00DA147A"/>
    <w:rsid w:val="00DA4588"/>
    <w:rsid w:val="00DA56D7"/>
    <w:rsid w:val="00DB22E4"/>
    <w:rsid w:val="00DB59D1"/>
    <w:rsid w:val="00DB608B"/>
    <w:rsid w:val="00DB663B"/>
    <w:rsid w:val="00DB72CC"/>
    <w:rsid w:val="00DC139F"/>
    <w:rsid w:val="00DC26C4"/>
    <w:rsid w:val="00DC54D8"/>
    <w:rsid w:val="00DD21B3"/>
    <w:rsid w:val="00DD7559"/>
    <w:rsid w:val="00DE4C9F"/>
    <w:rsid w:val="00DE7A76"/>
    <w:rsid w:val="00DF3A9E"/>
    <w:rsid w:val="00DF3AD6"/>
    <w:rsid w:val="00DF62D3"/>
    <w:rsid w:val="00E04166"/>
    <w:rsid w:val="00E060AA"/>
    <w:rsid w:val="00E11577"/>
    <w:rsid w:val="00E15A58"/>
    <w:rsid w:val="00E20069"/>
    <w:rsid w:val="00E21454"/>
    <w:rsid w:val="00E22210"/>
    <w:rsid w:val="00E2400E"/>
    <w:rsid w:val="00E247E6"/>
    <w:rsid w:val="00E25E7A"/>
    <w:rsid w:val="00E26054"/>
    <w:rsid w:val="00E26FF9"/>
    <w:rsid w:val="00E30AC7"/>
    <w:rsid w:val="00E35C75"/>
    <w:rsid w:val="00E40281"/>
    <w:rsid w:val="00E40DC0"/>
    <w:rsid w:val="00E4396A"/>
    <w:rsid w:val="00E455ED"/>
    <w:rsid w:val="00E4580A"/>
    <w:rsid w:val="00E50722"/>
    <w:rsid w:val="00E572B4"/>
    <w:rsid w:val="00E60645"/>
    <w:rsid w:val="00E6079B"/>
    <w:rsid w:val="00E60941"/>
    <w:rsid w:val="00E62164"/>
    <w:rsid w:val="00E62C2E"/>
    <w:rsid w:val="00E6501B"/>
    <w:rsid w:val="00E73D48"/>
    <w:rsid w:val="00E752EE"/>
    <w:rsid w:val="00E827E5"/>
    <w:rsid w:val="00E830DF"/>
    <w:rsid w:val="00E845B2"/>
    <w:rsid w:val="00E856E0"/>
    <w:rsid w:val="00E90B34"/>
    <w:rsid w:val="00E93B18"/>
    <w:rsid w:val="00EA087A"/>
    <w:rsid w:val="00EA6E0C"/>
    <w:rsid w:val="00EB0544"/>
    <w:rsid w:val="00EB1444"/>
    <w:rsid w:val="00EB1BE8"/>
    <w:rsid w:val="00EB39E8"/>
    <w:rsid w:val="00EB3FE7"/>
    <w:rsid w:val="00EB539A"/>
    <w:rsid w:val="00EC1199"/>
    <w:rsid w:val="00EC39C7"/>
    <w:rsid w:val="00EC4212"/>
    <w:rsid w:val="00ED015A"/>
    <w:rsid w:val="00ED0A27"/>
    <w:rsid w:val="00ED62E0"/>
    <w:rsid w:val="00ED7250"/>
    <w:rsid w:val="00EE1363"/>
    <w:rsid w:val="00EE1C24"/>
    <w:rsid w:val="00EE24F4"/>
    <w:rsid w:val="00EE3C89"/>
    <w:rsid w:val="00EE41E2"/>
    <w:rsid w:val="00EF0A23"/>
    <w:rsid w:val="00EF309F"/>
    <w:rsid w:val="00EF48E0"/>
    <w:rsid w:val="00EF4C27"/>
    <w:rsid w:val="00EF641A"/>
    <w:rsid w:val="00EF6A2C"/>
    <w:rsid w:val="00F00A82"/>
    <w:rsid w:val="00F01F7D"/>
    <w:rsid w:val="00F03E36"/>
    <w:rsid w:val="00F056FA"/>
    <w:rsid w:val="00F05AE1"/>
    <w:rsid w:val="00F0676C"/>
    <w:rsid w:val="00F06B6F"/>
    <w:rsid w:val="00F07115"/>
    <w:rsid w:val="00F07A0E"/>
    <w:rsid w:val="00F07CD5"/>
    <w:rsid w:val="00F14812"/>
    <w:rsid w:val="00F14F85"/>
    <w:rsid w:val="00F210FB"/>
    <w:rsid w:val="00F24D9F"/>
    <w:rsid w:val="00F263A2"/>
    <w:rsid w:val="00F359E8"/>
    <w:rsid w:val="00F36FF0"/>
    <w:rsid w:val="00F40AD7"/>
    <w:rsid w:val="00F40FAE"/>
    <w:rsid w:val="00F422ED"/>
    <w:rsid w:val="00F42A50"/>
    <w:rsid w:val="00F42E14"/>
    <w:rsid w:val="00F537E3"/>
    <w:rsid w:val="00F56244"/>
    <w:rsid w:val="00F5662D"/>
    <w:rsid w:val="00F61441"/>
    <w:rsid w:val="00F6165D"/>
    <w:rsid w:val="00F61C8B"/>
    <w:rsid w:val="00F7106F"/>
    <w:rsid w:val="00F721C3"/>
    <w:rsid w:val="00F73DD5"/>
    <w:rsid w:val="00F745D8"/>
    <w:rsid w:val="00F7615F"/>
    <w:rsid w:val="00F81502"/>
    <w:rsid w:val="00F81774"/>
    <w:rsid w:val="00F87A27"/>
    <w:rsid w:val="00F87DC7"/>
    <w:rsid w:val="00F9060A"/>
    <w:rsid w:val="00F908DD"/>
    <w:rsid w:val="00F929D3"/>
    <w:rsid w:val="00F934EE"/>
    <w:rsid w:val="00F96F9A"/>
    <w:rsid w:val="00FA3033"/>
    <w:rsid w:val="00FA347F"/>
    <w:rsid w:val="00FB0396"/>
    <w:rsid w:val="00FB453B"/>
    <w:rsid w:val="00FB4BC0"/>
    <w:rsid w:val="00FC484F"/>
    <w:rsid w:val="00FC4887"/>
    <w:rsid w:val="00FC5DFF"/>
    <w:rsid w:val="00FC7D9C"/>
    <w:rsid w:val="00FD24F8"/>
    <w:rsid w:val="00FD4220"/>
    <w:rsid w:val="00FD4B25"/>
    <w:rsid w:val="00FD5D39"/>
    <w:rsid w:val="00FE5F95"/>
    <w:rsid w:val="00FE6EF9"/>
    <w:rsid w:val="00FF0F5B"/>
    <w:rsid w:val="00FF630F"/>
    <w:rsid w:val="00FF6C76"/>
    <w:rsid w:val="00FF791B"/>
    <w:rsid w:val="00FF797B"/>
    <w:rsid w:val="4771D0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D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9D3"/>
    <w:pPr>
      <w:jc w:val="both"/>
    </w:pPr>
    <w:rPr>
      <w:rFonts w:ascii="Arial" w:hAnsi="Arial"/>
      <w:sz w:val="24"/>
      <w:szCs w:val="22"/>
      <w:lang w:val="es-ES_tradnl"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eastAsia="es-ES"/>
    </w:rPr>
  </w:style>
  <w:style w:type="paragraph" w:styleId="Ttulo2">
    <w:name w:val="heading 2"/>
    <w:basedOn w:val="Normal"/>
    <w:next w:val="Normal"/>
    <w:link w:val="Ttulo2Car"/>
    <w:uiPriority w:val="9"/>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eastAsia="es-ES"/>
    </w:rPr>
  </w:style>
  <w:style w:type="paragraph" w:styleId="Ttulo3">
    <w:name w:val="heading 3"/>
    <w:basedOn w:val="Normal"/>
    <w:next w:val="Sangranormal"/>
    <w:link w:val="Ttulo3Car"/>
    <w:uiPriority w:val="9"/>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eastAsia="es-ES"/>
    </w:rPr>
  </w:style>
  <w:style w:type="paragraph" w:styleId="Ttulo4">
    <w:name w:val="heading 4"/>
    <w:basedOn w:val="Normal"/>
    <w:next w:val="Sangranormal"/>
    <w:link w:val="Ttulo4Car"/>
    <w:uiPriority w:val="9"/>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eastAsia="es-ES"/>
    </w:rPr>
  </w:style>
  <w:style w:type="paragraph" w:styleId="Ttulo5">
    <w:name w:val="heading 5"/>
    <w:basedOn w:val="Normal"/>
    <w:next w:val="Sangranormal"/>
    <w:link w:val="Ttulo5Car"/>
    <w:uiPriority w:val="9"/>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3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uiPriority w:val="9"/>
    <w:rsid w:val="008814D8"/>
    <w:rPr>
      <w:rFonts w:ascii="Arial" w:eastAsia="Times New Roman" w:hAnsi="Arial" w:cs="Arial"/>
      <w:b/>
      <w:sz w:val="24"/>
      <w:szCs w:val="24"/>
      <w:lang w:val="es-ES_tradnl"/>
    </w:rPr>
  </w:style>
  <w:style w:type="character" w:customStyle="1" w:styleId="Ttulo3Car">
    <w:name w:val="Título 3 Car"/>
    <w:link w:val="Ttulo3"/>
    <w:uiPriority w:val="9"/>
    <w:rsid w:val="00F1724E"/>
    <w:rPr>
      <w:rFonts w:ascii="Arial" w:eastAsia="Times New Roman" w:hAnsi="Arial" w:cs="Arial"/>
      <w:b/>
      <w:sz w:val="24"/>
      <w:szCs w:val="24"/>
      <w:lang w:val="es-ES_tradnl"/>
    </w:rPr>
  </w:style>
  <w:style w:type="character" w:customStyle="1" w:styleId="Ttulo4Car">
    <w:name w:val="Título 4 Car"/>
    <w:link w:val="Ttulo4"/>
    <w:uiPriority w:val="9"/>
    <w:rsid w:val="00F1724E"/>
    <w:rPr>
      <w:rFonts w:ascii="Arial" w:eastAsia="Times New Roman" w:hAnsi="Arial" w:cs="Arial"/>
      <w:sz w:val="24"/>
      <w:szCs w:val="24"/>
      <w:u w:val="single"/>
      <w:lang w:val="es-ES_tradnl"/>
    </w:rPr>
  </w:style>
  <w:style w:type="character" w:customStyle="1" w:styleId="Ttulo5Car">
    <w:name w:val="Título 5 Car"/>
    <w:link w:val="Ttulo5"/>
    <w:uiPriority w:val="9"/>
    <w:rsid w:val="00F1724E"/>
    <w:rPr>
      <w:rFonts w:ascii="Arial" w:eastAsia="Times New Roman" w:hAnsi="Arial" w:cs="Arial"/>
      <w:b/>
      <w:szCs w:val="24"/>
      <w:lang w:val="es-ES_tradnl"/>
    </w:rPr>
  </w:style>
  <w:style w:type="character" w:customStyle="1" w:styleId="Ttulo6Car">
    <w:name w:val="Título 6 Car"/>
    <w:link w:val="Ttulo6"/>
    <w:rsid w:val="00F1724E"/>
    <w:rPr>
      <w:rFonts w:ascii="Arial" w:eastAsia="Times New Roman" w:hAnsi="Arial" w:cs="Arial"/>
      <w:szCs w:val="24"/>
      <w:u w:val="single"/>
      <w:lang w:val="es-ES_tradnl"/>
    </w:rPr>
  </w:style>
  <w:style w:type="character" w:customStyle="1" w:styleId="Ttulo7Car">
    <w:name w:val="Título 7 Car"/>
    <w:link w:val="Ttulo7"/>
    <w:rsid w:val="00F1724E"/>
    <w:rPr>
      <w:rFonts w:ascii="Arial" w:eastAsia="Times New Roman" w:hAnsi="Arial" w:cs="Arial"/>
      <w:i/>
      <w:szCs w:val="24"/>
      <w:lang w:val="es-ES_tradnl"/>
    </w:rPr>
  </w:style>
  <w:style w:type="character" w:customStyle="1" w:styleId="Ttulo8Car">
    <w:name w:val="Título 8 Car"/>
    <w:link w:val="Ttulo8"/>
    <w:rsid w:val="00F1724E"/>
    <w:rPr>
      <w:rFonts w:ascii="Arial" w:eastAsia="Times New Roman" w:hAnsi="Arial" w:cs="Arial"/>
      <w:i/>
      <w:szCs w:val="24"/>
      <w:lang w:val="es-ES_tradnl"/>
    </w:rPr>
  </w:style>
  <w:style w:type="character" w:customStyle="1" w:styleId="Ttulo9Car">
    <w:name w:val="Título 9 Car"/>
    <w:link w:val="Ttulo9"/>
    <w:rsid w:val="00F1724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aliases w:val="TOC style,lp1"/>
    <w:basedOn w:val="Normal"/>
    <w:link w:val="PrrafodelistaCar"/>
    <w:uiPriority w:val="34"/>
    <w:qFormat/>
    <w:rsid w:val="00D7239E"/>
    <w:pPr>
      <w:ind w:left="720"/>
      <w:contextualSpacing/>
      <w:jc w:val="left"/>
    </w:pPr>
    <w:rPr>
      <w:rFonts w:eastAsia="Times New Roman" w:cs="Arial"/>
      <w:szCs w:val="24"/>
      <w:lang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3"/>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4"/>
      <w:lang w:val="es-ES_tradnl"/>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paragraph" w:styleId="TtuloTDC">
    <w:name w:val="TOC Heading"/>
    <w:basedOn w:val="Ttulo1"/>
    <w:next w:val="Normal"/>
    <w:uiPriority w:val="39"/>
    <w:unhideWhenUsed/>
    <w:qFormat/>
    <w:rsid w:val="00BB4513"/>
    <w:pPr>
      <w:keepNext/>
      <w:keepLines/>
      <w:overflowPunct/>
      <w:autoSpaceDE/>
      <w:autoSpaceDN/>
      <w:adjustRightInd/>
      <w:spacing w:after="0" w:line="259" w:lineRule="auto"/>
      <w:jc w:val="left"/>
      <w:textAlignment w:val="auto"/>
      <w:textboxTightWrap w:val="none"/>
      <w:outlineLvl w:val="9"/>
    </w:pPr>
    <w:rPr>
      <w:rFonts w:ascii="Aptos Display" w:hAnsi="Aptos Display" w:cs="Times New Roman"/>
      <w:b w:val="0"/>
      <w:color w:val="0F4761"/>
      <w:sz w:val="32"/>
      <w:szCs w:val="32"/>
      <w:lang w:val="es-ES"/>
    </w:rPr>
  </w:style>
  <w:style w:type="paragraph" w:styleId="Textoindependiente">
    <w:name w:val="Body Text"/>
    <w:basedOn w:val="Normal"/>
    <w:link w:val="TextoindependienteCar"/>
    <w:uiPriority w:val="99"/>
    <w:semiHidden/>
    <w:unhideWhenUsed/>
    <w:rsid w:val="00F929D3"/>
    <w:pPr>
      <w:spacing w:after="120"/>
    </w:pPr>
  </w:style>
  <w:style w:type="character" w:customStyle="1" w:styleId="TextoindependienteCar">
    <w:name w:val="Texto independiente Car"/>
    <w:link w:val="Textoindependiente"/>
    <w:uiPriority w:val="99"/>
    <w:semiHidden/>
    <w:rsid w:val="00F929D3"/>
    <w:rPr>
      <w:rFonts w:ascii="Arial" w:hAnsi="Arial"/>
      <w:sz w:val="24"/>
      <w:szCs w:val="22"/>
      <w:lang w:eastAsia="en-US"/>
    </w:rPr>
  </w:style>
  <w:style w:type="character" w:customStyle="1" w:styleId="PrrafodelistaCar">
    <w:name w:val="Párrafo de lista Car"/>
    <w:aliases w:val="TOC style Car,lp1 Car"/>
    <w:link w:val="Prrafodelista"/>
    <w:uiPriority w:val="34"/>
    <w:rsid w:val="00614E6B"/>
    <w:rPr>
      <w:rFonts w:ascii="Arial" w:eastAsia="Times New Roman" w:hAnsi="Arial" w:cs="Arial"/>
      <w:sz w:val="24"/>
      <w:szCs w:val="24"/>
      <w:lang w:val="es-ES_tradnl"/>
    </w:rPr>
  </w:style>
  <w:style w:type="table" w:customStyle="1" w:styleId="Tablaconcuadrcula1">
    <w:name w:val="Tabla con cuadrícula1"/>
    <w:basedOn w:val="Tablanormal"/>
    <w:next w:val="Tablaconcuadrcula"/>
    <w:uiPriority w:val="39"/>
    <w:rsid w:val="00400ED4"/>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B63CFD"/>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852EC6"/>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E74"/>
    <w:pPr>
      <w:autoSpaceDE w:val="0"/>
      <w:autoSpaceDN w:val="0"/>
      <w:adjustRightInd w:val="0"/>
    </w:pPr>
    <w:rPr>
      <w:rFonts w:cs="Calibri"/>
      <w:color w:val="000000"/>
      <w:sz w:val="24"/>
      <w:szCs w:val="24"/>
    </w:rPr>
  </w:style>
  <w:style w:type="character" w:styleId="Mencinsinresolver">
    <w:name w:val="Unresolved Mention"/>
    <w:uiPriority w:val="99"/>
    <w:semiHidden/>
    <w:unhideWhenUsed/>
    <w:rsid w:val="00C279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D4221-90B4-40BC-A86C-029773B2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1004</Words>
  <Characters>5527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2024-09-27T07:59:00Z</dcterms:created>
  <dcterms:modified xsi:type="dcterms:W3CDTF">2024-11-12T13:24:00Z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2024-06-19T12:33:27Z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4048cacb-4c8d-4ed9-927b-4e122cca8710</vt:lpwstr>
  </property>
  <property fmtid="{D5CDD505-2E9C-101B-9397-08002B2CF9AE}" pid="8" name="MSIP_Label_2c0a8209-6590-4cef-adb7-80fa47675d6e_ContentBits">
    <vt:lpwstr>2</vt:lpwstr>
  </property>
</Properties>
</file>